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62AB" w:rsidRPr="00B24E53" w:rsidRDefault="007962AB" w:rsidP="007962AB">
      <w:pPr>
        <w:tabs>
          <w:tab w:val="center" w:pos="4153"/>
          <w:tab w:val="right" w:pos="8306"/>
        </w:tabs>
        <w:spacing w:before="120" w:after="240"/>
        <w:ind w:left="-142"/>
        <w:jc w:val="center"/>
        <w:rPr>
          <w:b/>
          <w:caps/>
          <w:lang w:eastAsia="en-US"/>
        </w:rPr>
      </w:pPr>
      <w:r w:rsidRPr="00B24E53">
        <w:rPr>
          <w:b/>
          <w:caps/>
          <w:lang w:eastAsia="en-US"/>
        </w:rPr>
        <w:t>АДМИНИСТРАЦИЯ НОВОПОКРОВСКОГО СЕЛЬСКОГО ПОСЕЛЕНИЯ</w:t>
      </w:r>
    </w:p>
    <w:tbl>
      <w:tblPr>
        <w:tblW w:w="0" w:type="auto"/>
        <w:tblLayout w:type="fixed"/>
        <w:tblCellMar>
          <w:left w:w="71" w:type="dxa"/>
          <w:right w:w="71" w:type="dxa"/>
        </w:tblCellMar>
        <w:tblLook w:val="04A0" w:firstRow="1" w:lastRow="0" w:firstColumn="1" w:lastColumn="0" w:noHBand="0" w:noVBand="1"/>
      </w:tblPr>
      <w:tblGrid>
        <w:gridCol w:w="4182"/>
        <w:gridCol w:w="5068"/>
      </w:tblGrid>
      <w:tr w:rsidR="007962AB" w:rsidRPr="00B24E53" w:rsidTr="00B31690">
        <w:trPr>
          <w:trHeight w:val="662"/>
        </w:trPr>
        <w:tc>
          <w:tcPr>
            <w:tcW w:w="4182" w:type="dxa"/>
            <w:hideMark/>
          </w:tcPr>
          <w:p w:rsidR="007962AB" w:rsidRPr="00B24E53" w:rsidRDefault="007962AB" w:rsidP="00B31690">
            <w:pPr>
              <w:rPr>
                <w:lang w:eastAsia="en-US"/>
              </w:rPr>
            </w:pPr>
            <w:r w:rsidRPr="00B24E53">
              <w:rPr>
                <w:lang w:eastAsia="en-US"/>
              </w:rPr>
              <w:t>636182,Томская область, Кожевниковский район                с. Новопокровка, ул.Садовая 2а</w:t>
            </w:r>
            <w:r w:rsidRPr="00B24E53">
              <w:rPr>
                <w:lang w:eastAsia="en-US"/>
              </w:rPr>
              <w:br/>
              <w:t>тел. 58-134</w:t>
            </w:r>
            <w:r w:rsidRPr="00B24E53">
              <w:rPr>
                <w:lang w:eastAsia="en-US"/>
              </w:rPr>
              <w:br/>
            </w:r>
          </w:p>
        </w:tc>
        <w:tc>
          <w:tcPr>
            <w:tcW w:w="5068" w:type="dxa"/>
          </w:tcPr>
          <w:p w:rsidR="007962AB" w:rsidRPr="00B24E53" w:rsidRDefault="007962AB" w:rsidP="00B31690">
            <w:pPr>
              <w:ind w:firstLine="709"/>
              <w:jc w:val="right"/>
              <w:rPr>
                <w:lang w:eastAsia="en-US"/>
              </w:rPr>
            </w:pPr>
          </w:p>
          <w:p w:rsidR="007962AB" w:rsidRPr="00B24E53" w:rsidRDefault="007962AB" w:rsidP="00B31690">
            <w:pPr>
              <w:ind w:firstLine="709"/>
              <w:jc w:val="right"/>
              <w:rPr>
                <w:lang w:eastAsia="en-US"/>
              </w:rPr>
            </w:pPr>
          </w:p>
          <w:p w:rsidR="007962AB" w:rsidRPr="00B24E53" w:rsidRDefault="007962AB" w:rsidP="00B31690">
            <w:pPr>
              <w:ind w:firstLine="709"/>
              <w:jc w:val="right"/>
              <w:rPr>
                <w:lang w:eastAsia="en-US"/>
              </w:rPr>
            </w:pPr>
          </w:p>
        </w:tc>
      </w:tr>
    </w:tbl>
    <w:p w:rsidR="007962AB" w:rsidRPr="00B24E53" w:rsidRDefault="007962AB" w:rsidP="007962AB">
      <w:pPr>
        <w:rPr>
          <w:lang w:eastAsia="en-US"/>
        </w:rPr>
      </w:pPr>
    </w:p>
    <w:p w:rsidR="007962AB" w:rsidRPr="00B24E53" w:rsidRDefault="007962AB" w:rsidP="007962AB">
      <w:pPr>
        <w:tabs>
          <w:tab w:val="left" w:pos="2430"/>
        </w:tabs>
        <w:jc w:val="center"/>
        <w:rPr>
          <w:b/>
          <w:lang w:eastAsia="en-US"/>
        </w:rPr>
      </w:pPr>
      <w:r w:rsidRPr="00B24E53">
        <w:rPr>
          <w:b/>
          <w:lang w:eastAsia="en-US"/>
        </w:rPr>
        <w:t>ПОСТАНОВЛЕНИЕ</w:t>
      </w:r>
    </w:p>
    <w:tbl>
      <w:tblPr>
        <w:tblW w:w="0" w:type="auto"/>
        <w:tblInd w:w="-34" w:type="dxa"/>
        <w:tblLayout w:type="fixed"/>
        <w:tblLook w:val="04A0" w:firstRow="1" w:lastRow="0" w:firstColumn="1" w:lastColumn="0" w:noHBand="0" w:noVBand="1"/>
      </w:tblPr>
      <w:tblGrid>
        <w:gridCol w:w="8044"/>
        <w:gridCol w:w="1656"/>
      </w:tblGrid>
      <w:tr w:rsidR="007962AB" w:rsidRPr="00B24E53" w:rsidTr="00B31690">
        <w:trPr>
          <w:cantSplit/>
          <w:trHeight w:val="457"/>
        </w:trPr>
        <w:tc>
          <w:tcPr>
            <w:tcW w:w="8044" w:type="dxa"/>
          </w:tcPr>
          <w:p w:rsidR="007962AB" w:rsidRPr="0085763C" w:rsidRDefault="007962AB" w:rsidP="00B31690">
            <w:pPr>
              <w:spacing w:after="120"/>
              <w:ind w:firstLine="709"/>
              <w:rPr>
                <w:lang w:eastAsia="en-US"/>
              </w:rPr>
            </w:pPr>
            <w:r w:rsidRPr="0085763C">
              <w:rPr>
                <w:lang w:eastAsia="en-US"/>
              </w:rPr>
              <w:t>от 17.09.20</w:t>
            </w:r>
            <w:r w:rsidR="0085763C">
              <w:rPr>
                <w:lang w:eastAsia="en-US"/>
              </w:rPr>
              <w:t>20</w:t>
            </w:r>
          </w:p>
        </w:tc>
        <w:tc>
          <w:tcPr>
            <w:tcW w:w="1656" w:type="dxa"/>
            <w:hideMark/>
          </w:tcPr>
          <w:p w:rsidR="007962AB" w:rsidRPr="0085763C" w:rsidRDefault="0085763C" w:rsidP="00B31690">
            <w:pPr>
              <w:rPr>
                <w:lang w:eastAsia="en-US"/>
              </w:rPr>
            </w:pPr>
            <w:r w:rsidRPr="0085763C">
              <w:rPr>
                <w:lang w:eastAsia="en-US"/>
              </w:rPr>
              <w:t xml:space="preserve">         №  67</w:t>
            </w:r>
            <w:r w:rsidR="007962AB" w:rsidRPr="0085763C">
              <w:rPr>
                <w:lang w:eastAsia="en-US"/>
              </w:rPr>
              <w:t xml:space="preserve">                   </w:t>
            </w:r>
          </w:p>
        </w:tc>
      </w:tr>
    </w:tbl>
    <w:p w:rsidR="007962AB" w:rsidRPr="00B24E53" w:rsidRDefault="007962AB" w:rsidP="007962AB">
      <w:pPr>
        <w:pStyle w:val="1"/>
        <w:jc w:val="center"/>
        <w:rPr>
          <w:rFonts w:ascii="Times New Roman" w:hAnsi="Times New Roman" w:cs="Times New Roman"/>
          <w:sz w:val="24"/>
          <w:szCs w:val="24"/>
        </w:rPr>
      </w:pPr>
      <w:r w:rsidRPr="00B24E53">
        <w:rPr>
          <w:rFonts w:ascii="Times New Roman" w:hAnsi="Times New Roman" w:cs="Times New Roman"/>
          <w:sz w:val="24"/>
          <w:szCs w:val="24"/>
        </w:rPr>
        <w:t>с.  Новопокровка Кожевниковского района Томской области</w:t>
      </w:r>
    </w:p>
    <w:p w:rsidR="00B045D1" w:rsidRPr="00B24E53" w:rsidRDefault="00B045D1" w:rsidP="00475FFC">
      <w:pPr>
        <w:tabs>
          <w:tab w:val="left" w:pos="360"/>
        </w:tabs>
        <w:jc w:val="both"/>
      </w:pPr>
    </w:p>
    <w:p w:rsidR="00B045D1" w:rsidRPr="00B24E53" w:rsidRDefault="000279C8" w:rsidP="00475FFC">
      <w:pPr>
        <w:jc w:val="center"/>
        <w:rPr>
          <w:bCs/>
        </w:rPr>
      </w:pPr>
      <w:r w:rsidRPr="00B24E53">
        <w:t xml:space="preserve">Об утверждении </w:t>
      </w:r>
      <w:r w:rsidRPr="00B24E53">
        <w:rPr>
          <w:bCs/>
        </w:rPr>
        <w:t>схемы водоснабжения</w:t>
      </w:r>
      <w:r w:rsidR="00B045D1" w:rsidRPr="00B24E53">
        <w:rPr>
          <w:bCs/>
        </w:rPr>
        <w:t xml:space="preserve"> и водоотведения</w:t>
      </w:r>
    </w:p>
    <w:p w:rsidR="00B045D1" w:rsidRPr="00B24E53" w:rsidRDefault="00836848" w:rsidP="00475FFC">
      <w:pPr>
        <w:jc w:val="center"/>
        <w:rPr>
          <w:bCs/>
        </w:rPr>
      </w:pPr>
      <w:r w:rsidRPr="00B24E53">
        <w:rPr>
          <w:bCs/>
        </w:rPr>
        <w:t>Новопокровского</w:t>
      </w:r>
      <w:r w:rsidR="00B045D1" w:rsidRPr="00B24E53">
        <w:rPr>
          <w:bCs/>
        </w:rPr>
        <w:t xml:space="preserve"> сельского поселения</w:t>
      </w:r>
    </w:p>
    <w:p w:rsidR="00B045D1" w:rsidRPr="00B24E53" w:rsidRDefault="00B045D1" w:rsidP="00475FFC">
      <w:pPr>
        <w:jc w:val="center"/>
        <w:rPr>
          <w:bCs/>
        </w:rPr>
      </w:pPr>
    </w:p>
    <w:p w:rsidR="00B045D1" w:rsidRPr="00B24E53" w:rsidRDefault="00B045D1" w:rsidP="00475FFC"/>
    <w:p w:rsidR="00DA797D" w:rsidRPr="00B24E53" w:rsidRDefault="00DA797D" w:rsidP="00DA797D">
      <w:pPr>
        <w:ind w:right="-1" w:firstLine="708"/>
        <w:jc w:val="both"/>
      </w:pPr>
      <w:r w:rsidRPr="00B24E53">
        <w:t xml:space="preserve">В соответствии с Федеральным законом от 7 декабря 2011 № 416-ФЗ «О водоснабжении и водоотведении», Правилами разработки и утверждения схем водоснабжения и водоотведения, утвержденных постановлением Правительства Российской Федерации от 05.09.2013 № 782, Уставом муниципального образования «Новопокровское сельское поселение», </w:t>
      </w:r>
    </w:p>
    <w:p w:rsidR="00B045D1" w:rsidRPr="00B24E53" w:rsidRDefault="00B045D1" w:rsidP="00475FFC"/>
    <w:p w:rsidR="00B045D1" w:rsidRPr="00B24E53" w:rsidRDefault="00B045D1" w:rsidP="00475FFC">
      <w:r w:rsidRPr="00B24E53">
        <w:t>ПОСТАНОВЛЯЮ:</w:t>
      </w:r>
    </w:p>
    <w:p w:rsidR="002A205D" w:rsidRPr="00B24E53" w:rsidRDefault="002A205D" w:rsidP="002A205D">
      <w:pPr>
        <w:jc w:val="both"/>
      </w:pPr>
    </w:p>
    <w:p w:rsidR="002A205D" w:rsidRPr="00B24E53" w:rsidRDefault="002A205D" w:rsidP="000279C8">
      <w:pPr>
        <w:numPr>
          <w:ilvl w:val="0"/>
          <w:numId w:val="4"/>
        </w:numPr>
        <w:jc w:val="both"/>
      </w:pPr>
      <w:r w:rsidRPr="00B24E53">
        <w:t xml:space="preserve">Утвердить схему водоснабжения и водоотведения </w:t>
      </w:r>
      <w:r w:rsidR="00836848" w:rsidRPr="00B24E53">
        <w:t>Новопокровского</w:t>
      </w:r>
      <w:r w:rsidRPr="00B24E53">
        <w:t xml:space="preserve"> сельского поселения Кожевниковского муниципального района Томской области</w:t>
      </w:r>
      <w:r w:rsidR="0085763C">
        <w:t>.</w:t>
      </w:r>
      <w:r w:rsidR="00D24F7A" w:rsidRPr="00B24E53">
        <w:t xml:space="preserve"> </w:t>
      </w:r>
    </w:p>
    <w:p w:rsidR="001F1350" w:rsidRPr="00B24E53" w:rsidRDefault="001F1350" w:rsidP="001F1350">
      <w:pPr>
        <w:numPr>
          <w:ilvl w:val="0"/>
          <w:numId w:val="4"/>
        </w:numPr>
        <w:tabs>
          <w:tab w:val="left" w:pos="851"/>
          <w:tab w:val="left" w:pos="1134"/>
        </w:tabs>
        <w:jc w:val="both"/>
      </w:pPr>
      <w:r w:rsidRPr="00B24E53">
        <w:t xml:space="preserve">Обнародовать настоящее постановление в установленном Уставом Новопокровского сельского поселения порядке и разместить на официальном сайте Администрации </w:t>
      </w:r>
      <w:r w:rsidR="00CA0279" w:rsidRPr="00B24E53">
        <w:t>Новопокровского</w:t>
      </w:r>
      <w:r w:rsidR="00E20565">
        <w:t xml:space="preserve"> </w:t>
      </w:r>
      <w:bookmarkStart w:id="0" w:name="_GoBack"/>
      <w:bookmarkEnd w:id="0"/>
      <w:r w:rsidRPr="00B24E53">
        <w:t>сельского поселения в сети «Интернет».</w:t>
      </w:r>
    </w:p>
    <w:p w:rsidR="001F1350" w:rsidRPr="00B24E53" w:rsidRDefault="001F1350" w:rsidP="001F1350">
      <w:pPr>
        <w:numPr>
          <w:ilvl w:val="0"/>
          <w:numId w:val="4"/>
        </w:numPr>
        <w:tabs>
          <w:tab w:val="left" w:pos="851"/>
          <w:tab w:val="left" w:pos="1134"/>
        </w:tabs>
        <w:jc w:val="both"/>
      </w:pPr>
      <w:r w:rsidRPr="00B24E53">
        <w:t>Настоящее постановление вступает в силу со дня его обнародования.</w:t>
      </w:r>
    </w:p>
    <w:p w:rsidR="001F1350" w:rsidRPr="00B24E53" w:rsidRDefault="001F1350" w:rsidP="001F1350">
      <w:pPr>
        <w:numPr>
          <w:ilvl w:val="0"/>
          <w:numId w:val="4"/>
        </w:numPr>
        <w:tabs>
          <w:tab w:val="left" w:pos="851"/>
          <w:tab w:val="left" w:pos="1134"/>
        </w:tabs>
        <w:jc w:val="both"/>
      </w:pPr>
      <w:r w:rsidRPr="00B24E53">
        <w:t>Контроль исполнения настоящего постановления оставляю за собой.</w:t>
      </w:r>
    </w:p>
    <w:p w:rsidR="00B045D1" w:rsidRPr="00B24E53" w:rsidRDefault="00B045D1" w:rsidP="002A205D">
      <w:pPr>
        <w:ind w:firstLine="708"/>
        <w:jc w:val="both"/>
      </w:pPr>
    </w:p>
    <w:p w:rsidR="002A205D" w:rsidRPr="00B24E53" w:rsidRDefault="002A205D" w:rsidP="002A205D">
      <w:pPr>
        <w:ind w:firstLine="708"/>
        <w:jc w:val="both"/>
      </w:pPr>
    </w:p>
    <w:p w:rsidR="002A205D" w:rsidRPr="00B24E53" w:rsidRDefault="002A205D" w:rsidP="002A205D">
      <w:pPr>
        <w:ind w:firstLine="708"/>
        <w:jc w:val="both"/>
      </w:pPr>
    </w:p>
    <w:p w:rsidR="00B045D1" w:rsidRPr="00B24E53" w:rsidRDefault="00B045D1" w:rsidP="002A205D">
      <w:pPr>
        <w:ind w:firstLine="708"/>
        <w:jc w:val="both"/>
      </w:pPr>
      <w:r w:rsidRPr="00B24E53">
        <w:t xml:space="preserve">Глава </w:t>
      </w:r>
      <w:r w:rsidR="00836848" w:rsidRPr="00B24E53">
        <w:t>Новопокровского</w:t>
      </w:r>
    </w:p>
    <w:p w:rsidR="00B045D1" w:rsidRPr="00B24E53" w:rsidRDefault="00B045D1" w:rsidP="002A205D">
      <w:pPr>
        <w:ind w:firstLine="708"/>
        <w:jc w:val="both"/>
      </w:pPr>
      <w:r w:rsidRPr="00B24E53">
        <w:t>сельского поселения</w:t>
      </w:r>
      <w:r w:rsidRPr="00B24E53">
        <w:tab/>
      </w:r>
      <w:r w:rsidRPr="00B24E53">
        <w:tab/>
      </w:r>
      <w:r w:rsidR="00D24F7A" w:rsidRPr="00B24E53">
        <w:t xml:space="preserve">                                                             </w:t>
      </w:r>
      <w:r w:rsidR="00836848" w:rsidRPr="00B24E53">
        <w:t>А.В.Изотов</w:t>
      </w:r>
      <w:r w:rsidRPr="00B24E53">
        <w:tab/>
      </w:r>
    </w:p>
    <w:p w:rsidR="00B045D1" w:rsidRPr="00B24E53" w:rsidRDefault="00B045D1" w:rsidP="002A205D">
      <w:pPr>
        <w:ind w:firstLine="708"/>
        <w:jc w:val="both"/>
      </w:pPr>
    </w:p>
    <w:p w:rsidR="00B045D1" w:rsidRPr="00B24E53" w:rsidRDefault="00B045D1" w:rsidP="00475FFC"/>
    <w:p w:rsidR="00B045D1" w:rsidRPr="00B24E53" w:rsidRDefault="00B045D1" w:rsidP="00475FFC"/>
    <w:p w:rsidR="00B045D1" w:rsidRPr="00B24E53" w:rsidRDefault="00B045D1" w:rsidP="00475FFC"/>
    <w:p w:rsidR="00B045D1" w:rsidRPr="00B24E53" w:rsidRDefault="00B045D1" w:rsidP="00475FFC"/>
    <w:p w:rsidR="00B045D1" w:rsidRPr="00B24E53" w:rsidRDefault="00B045D1" w:rsidP="00475FFC">
      <w:pPr>
        <w:jc w:val="right"/>
        <w:rPr>
          <w:color w:val="000000"/>
        </w:rPr>
      </w:pPr>
    </w:p>
    <w:p w:rsidR="00B045D1" w:rsidRPr="0085763C" w:rsidRDefault="00836848" w:rsidP="00475FFC">
      <w:pPr>
        <w:rPr>
          <w:color w:val="000000"/>
          <w:sz w:val="20"/>
          <w:szCs w:val="20"/>
        </w:rPr>
      </w:pPr>
      <w:r w:rsidRPr="0085763C">
        <w:rPr>
          <w:color w:val="000000"/>
          <w:sz w:val="20"/>
          <w:szCs w:val="20"/>
        </w:rPr>
        <w:t>Е.М.Демина</w:t>
      </w:r>
    </w:p>
    <w:p w:rsidR="00B045D1" w:rsidRPr="0085763C" w:rsidRDefault="00836848" w:rsidP="00475FFC">
      <w:pPr>
        <w:rPr>
          <w:color w:val="000000"/>
          <w:sz w:val="20"/>
          <w:szCs w:val="20"/>
        </w:rPr>
      </w:pPr>
      <w:r w:rsidRPr="0085763C">
        <w:rPr>
          <w:color w:val="000000"/>
          <w:sz w:val="20"/>
          <w:szCs w:val="20"/>
        </w:rPr>
        <w:t>58134</w:t>
      </w:r>
      <w:r w:rsidR="00B045D1" w:rsidRPr="0085763C">
        <w:rPr>
          <w:color w:val="000000"/>
          <w:sz w:val="20"/>
          <w:szCs w:val="20"/>
        </w:rPr>
        <w:t>,</w:t>
      </w:r>
    </w:p>
    <w:p w:rsidR="00B045D1" w:rsidRPr="00B24E53" w:rsidRDefault="00B045D1" w:rsidP="002B5DE5">
      <w:pPr>
        <w:ind w:firstLine="5580"/>
        <w:jc w:val="center"/>
      </w:pPr>
    </w:p>
    <w:p w:rsidR="00B045D1" w:rsidRPr="00B24E53" w:rsidRDefault="00B045D1" w:rsidP="002B5DE5">
      <w:pPr>
        <w:ind w:firstLine="5580"/>
        <w:jc w:val="center"/>
      </w:pPr>
    </w:p>
    <w:p w:rsidR="00B045D1" w:rsidRPr="00B24E53" w:rsidRDefault="00B045D1" w:rsidP="002B5DE5">
      <w:pPr>
        <w:ind w:firstLine="5580"/>
        <w:jc w:val="center"/>
      </w:pPr>
    </w:p>
    <w:p w:rsidR="00B045D1" w:rsidRPr="0085763C" w:rsidRDefault="00B045D1" w:rsidP="000C52EB">
      <w:pPr>
        <w:rPr>
          <w:bCs/>
          <w:sz w:val="20"/>
          <w:szCs w:val="20"/>
        </w:rPr>
      </w:pPr>
      <w:r w:rsidRPr="0085763C">
        <w:rPr>
          <w:bCs/>
          <w:sz w:val="20"/>
          <w:szCs w:val="20"/>
        </w:rPr>
        <w:t>В дело № ________</w:t>
      </w:r>
    </w:p>
    <w:p w:rsidR="004F15CF" w:rsidRPr="0085763C" w:rsidRDefault="00B045D1" w:rsidP="002B5DE5">
      <w:pPr>
        <w:rPr>
          <w:bCs/>
          <w:sz w:val="20"/>
          <w:szCs w:val="20"/>
        </w:rPr>
      </w:pPr>
      <w:r w:rsidRPr="0085763C">
        <w:rPr>
          <w:bCs/>
          <w:sz w:val="20"/>
          <w:szCs w:val="20"/>
        </w:rPr>
        <w:t>«       »_______20</w:t>
      </w:r>
      <w:r w:rsidR="001F1350" w:rsidRPr="0085763C">
        <w:rPr>
          <w:bCs/>
          <w:sz w:val="20"/>
          <w:szCs w:val="20"/>
        </w:rPr>
        <w:t>20</w:t>
      </w:r>
      <w:r w:rsidR="002A205D" w:rsidRPr="0085763C">
        <w:rPr>
          <w:bCs/>
          <w:sz w:val="20"/>
          <w:szCs w:val="20"/>
        </w:rPr>
        <w:t xml:space="preserve"> г.</w:t>
      </w:r>
      <w:r w:rsidRPr="0085763C">
        <w:rPr>
          <w:bCs/>
          <w:sz w:val="20"/>
          <w:szCs w:val="20"/>
        </w:rPr>
        <w:t xml:space="preserve">________ </w:t>
      </w:r>
      <w:r w:rsidR="00836848" w:rsidRPr="0085763C">
        <w:rPr>
          <w:bCs/>
          <w:sz w:val="20"/>
          <w:szCs w:val="20"/>
        </w:rPr>
        <w:t>Т.А.Жемга</w:t>
      </w:r>
    </w:p>
    <w:p w:rsidR="007962AB" w:rsidRPr="00B24E53" w:rsidRDefault="007962AB" w:rsidP="007962AB">
      <w:pPr>
        <w:rPr>
          <w:color w:val="000000"/>
        </w:rPr>
      </w:pPr>
    </w:p>
    <w:p w:rsidR="007962AB" w:rsidRPr="00B24E53" w:rsidRDefault="007962AB" w:rsidP="007962AB">
      <w:pPr>
        <w:ind w:firstLine="5580"/>
        <w:jc w:val="center"/>
      </w:pPr>
    </w:p>
    <w:p w:rsidR="007962AB" w:rsidRPr="00B24E53" w:rsidRDefault="007962AB" w:rsidP="007962AB">
      <w:pPr>
        <w:keepNext/>
        <w:ind w:firstLine="360"/>
        <w:jc w:val="right"/>
      </w:pPr>
      <w:r w:rsidRPr="00B24E53">
        <w:lastRenderedPageBreak/>
        <w:t>Приложение №1</w:t>
      </w:r>
    </w:p>
    <w:p w:rsidR="007962AB" w:rsidRPr="00B24E53" w:rsidRDefault="007962AB" w:rsidP="007962AB">
      <w:pPr>
        <w:keepNext/>
        <w:ind w:firstLine="360"/>
        <w:jc w:val="right"/>
      </w:pPr>
      <w:r w:rsidRPr="00B24E53">
        <w:t>к постановлению Администрации</w:t>
      </w:r>
    </w:p>
    <w:p w:rsidR="007962AB" w:rsidRPr="00B24E53" w:rsidRDefault="007962AB" w:rsidP="007962AB">
      <w:pPr>
        <w:keepNext/>
        <w:ind w:firstLine="360"/>
        <w:jc w:val="right"/>
      </w:pPr>
      <w:r w:rsidRPr="00B24E53">
        <w:t xml:space="preserve">              Новопокровского сельского поселения                              </w:t>
      </w:r>
    </w:p>
    <w:p w:rsidR="007962AB" w:rsidRPr="0085763C" w:rsidRDefault="007962AB" w:rsidP="007962AB">
      <w:pPr>
        <w:ind w:left="5580"/>
        <w:jc w:val="right"/>
      </w:pPr>
      <w:r w:rsidRPr="0085763C">
        <w:t xml:space="preserve">от </w:t>
      </w:r>
      <w:r w:rsidR="0085763C">
        <w:t>№17.09.2020</w:t>
      </w:r>
      <w:r w:rsidR="0085763C" w:rsidRPr="0085763C">
        <w:t xml:space="preserve"> №67</w:t>
      </w:r>
    </w:p>
    <w:p w:rsidR="007962AB" w:rsidRPr="00B24E53" w:rsidRDefault="007962AB" w:rsidP="007962AB">
      <w:pPr>
        <w:ind w:left="5580"/>
        <w:jc w:val="center"/>
      </w:pPr>
    </w:p>
    <w:p w:rsidR="007962AB" w:rsidRPr="00B24E53" w:rsidRDefault="007962AB" w:rsidP="007962AB">
      <w:pPr>
        <w:ind w:left="5580"/>
        <w:jc w:val="center"/>
      </w:pPr>
    </w:p>
    <w:p w:rsidR="007962AB" w:rsidRPr="00B24E53" w:rsidRDefault="007962AB" w:rsidP="007962AB">
      <w:pPr>
        <w:ind w:left="5580"/>
        <w:jc w:val="center"/>
      </w:pPr>
    </w:p>
    <w:p w:rsidR="007962AB" w:rsidRPr="00B24E53" w:rsidRDefault="007962AB" w:rsidP="007962AB">
      <w:pPr>
        <w:pStyle w:val="a4"/>
        <w:spacing w:line="360" w:lineRule="auto"/>
        <w:rPr>
          <w:sz w:val="32"/>
          <w:szCs w:val="32"/>
        </w:rPr>
      </w:pPr>
    </w:p>
    <w:p w:rsidR="007962AB" w:rsidRPr="00B24E53" w:rsidRDefault="007962AB" w:rsidP="007962AB">
      <w:pPr>
        <w:pStyle w:val="a5"/>
        <w:tabs>
          <w:tab w:val="right" w:pos="9360"/>
        </w:tabs>
        <w:spacing w:line="360" w:lineRule="auto"/>
        <w:ind w:firstLine="0"/>
        <w:jc w:val="center"/>
        <w:rPr>
          <w:b/>
          <w:sz w:val="32"/>
          <w:szCs w:val="32"/>
        </w:rPr>
      </w:pPr>
      <w:r w:rsidRPr="00B24E53">
        <w:rPr>
          <w:b/>
          <w:sz w:val="32"/>
          <w:szCs w:val="32"/>
        </w:rPr>
        <w:t>СХЕМА</w:t>
      </w:r>
    </w:p>
    <w:p w:rsidR="007962AB" w:rsidRPr="00B24E53" w:rsidRDefault="007962AB" w:rsidP="007962AB">
      <w:pPr>
        <w:pStyle w:val="a5"/>
        <w:tabs>
          <w:tab w:val="right" w:pos="9360"/>
        </w:tabs>
        <w:spacing w:line="360" w:lineRule="auto"/>
        <w:ind w:firstLine="0"/>
        <w:jc w:val="center"/>
        <w:rPr>
          <w:b/>
          <w:sz w:val="32"/>
          <w:szCs w:val="32"/>
        </w:rPr>
      </w:pPr>
      <w:r w:rsidRPr="00B24E53">
        <w:rPr>
          <w:b/>
          <w:sz w:val="32"/>
          <w:szCs w:val="32"/>
        </w:rPr>
        <w:t xml:space="preserve"> ВОДОСНАБЖЕНИЯ И ВОДООТВЕДЕНИЯ</w:t>
      </w:r>
    </w:p>
    <w:p w:rsidR="007962AB" w:rsidRPr="00B24E53" w:rsidRDefault="007962AB" w:rsidP="007962AB">
      <w:pPr>
        <w:pStyle w:val="a5"/>
        <w:spacing w:line="360" w:lineRule="auto"/>
        <w:ind w:firstLine="0"/>
        <w:jc w:val="center"/>
        <w:rPr>
          <w:b/>
          <w:caps/>
          <w:sz w:val="32"/>
          <w:szCs w:val="32"/>
        </w:rPr>
      </w:pPr>
      <w:r w:rsidRPr="00B24E53">
        <w:rPr>
          <w:b/>
          <w:caps/>
          <w:sz w:val="32"/>
          <w:szCs w:val="32"/>
        </w:rPr>
        <w:t>НОВОПОКРОВСКОГО сельского  поселения</w:t>
      </w:r>
    </w:p>
    <w:p w:rsidR="007962AB" w:rsidRPr="00B24E53" w:rsidRDefault="007962AB" w:rsidP="007962AB">
      <w:pPr>
        <w:pStyle w:val="a5"/>
        <w:spacing w:line="360" w:lineRule="auto"/>
        <w:ind w:firstLine="0"/>
        <w:jc w:val="center"/>
        <w:rPr>
          <w:b/>
          <w:caps/>
          <w:sz w:val="32"/>
          <w:szCs w:val="32"/>
        </w:rPr>
      </w:pPr>
      <w:r w:rsidRPr="00B24E53">
        <w:rPr>
          <w:b/>
          <w:caps/>
          <w:sz w:val="32"/>
          <w:szCs w:val="32"/>
        </w:rPr>
        <w:t>кожевниковского района</w:t>
      </w:r>
    </w:p>
    <w:p w:rsidR="007962AB" w:rsidRPr="00B24E53" w:rsidRDefault="007962AB" w:rsidP="007962AB">
      <w:pPr>
        <w:pStyle w:val="a5"/>
        <w:spacing w:line="360" w:lineRule="auto"/>
        <w:ind w:firstLine="0"/>
        <w:jc w:val="center"/>
        <w:rPr>
          <w:b/>
          <w:caps/>
          <w:sz w:val="32"/>
          <w:szCs w:val="32"/>
        </w:rPr>
      </w:pPr>
      <w:r w:rsidRPr="00B24E53">
        <w:rPr>
          <w:b/>
          <w:caps/>
          <w:sz w:val="32"/>
          <w:szCs w:val="32"/>
        </w:rPr>
        <w:t>тОмской области</w:t>
      </w:r>
    </w:p>
    <w:p w:rsidR="007962AB" w:rsidRPr="00B24E53" w:rsidRDefault="007962AB" w:rsidP="007962AB">
      <w:pPr>
        <w:pStyle w:val="a5"/>
        <w:spacing w:line="360" w:lineRule="auto"/>
        <w:ind w:firstLine="0"/>
        <w:jc w:val="center"/>
        <w:rPr>
          <w:b/>
          <w:sz w:val="32"/>
          <w:szCs w:val="32"/>
        </w:rPr>
      </w:pPr>
      <w:r w:rsidRPr="00B24E53">
        <w:rPr>
          <w:b/>
          <w:caps/>
          <w:sz w:val="32"/>
          <w:szCs w:val="32"/>
        </w:rPr>
        <w:t xml:space="preserve">на период </w:t>
      </w:r>
      <w:r w:rsidR="001F1350" w:rsidRPr="00B24E53">
        <w:rPr>
          <w:b/>
          <w:caps/>
          <w:sz w:val="32"/>
          <w:szCs w:val="32"/>
        </w:rPr>
        <w:t>с 2020</w:t>
      </w:r>
      <w:r w:rsidRPr="00B24E53">
        <w:rPr>
          <w:b/>
          <w:caps/>
          <w:sz w:val="32"/>
          <w:szCs w:val="32"/>
        </w:rPr>
        <w:t xml:space="preserve"> до 20</w:t>
      </w:r>
      <w:r w:rsidR="00E05FC1" w:rsidRPr="00B24E53">
        <w:rPr>
          <w:b/>
          <w:caps/>
          <w:sz w:val="32"/>
          <w:szCs w:val="32"/>
        </w:rPr>
        <w:t>29</w:t>
      </w:r>
      <w:r w:rsidRPr="00B24E53">
        <w:rPr>
          <w:b/>
          <w:sz w:val="32"/>
          <w:szCs w:val="32"/>
        </w:rPr>
        <w:t xml:space="preserve"> ГОДА</w:t>
      </w:r>
    </w:p>
    <w:p w:rsidR="007962AB" w:rsidRPr="00B24E53" w:rsidRDefault="007962AB" w:rsidP="007962AB">
      <w:pPr>
        <w:pStyle w:val="a5"/>
        <w:tabs>
          <w:tab w:val="right" w:pos="9360"/>
        </w:tabs>
        <w:spacing w:line="360" w:lineRule="auto"/>
        <w:ind w:firstLine="0"/>
        <w:rPr>
          <w:b/>
          <w:sz w:val="32"/>
          <w:szCs w:val="32"/>
        </w:rPr>
      </w:pPr>
    </w:p>
    <w:p w:rsidR="007962AB" w:rsidRPr="00B24E53" w:rsidRDefault="007962AB" w:rsidP="007962AB">
      <w:pPr>
        <w:pStyle w:val="a5"/>
        <w:tabs>
          <w:tab w:val="right" w:pos="9360"/>
        </w:tabs>
        <w:spacing w:line="360" w:lineRule="auto"/>
        <w:ind w:firstLine="0"/>
        <w:rPr>
          <w:b/>
          <w:sz w:val="32"/>
          <w:szCs w:val="32"/>
        </w:rPr>
      </w:pPr>
    </w:p>
    <w:p w:rsidR="007962AB" w:rsidRPr="00B24E53" w:rsidRDefault="007962AB" w:rsidP="007962AB">
      <w:pPr>
        <w:pStyle w:val="a5"/>
        <w:tabs>
          <w:tab w:val="right" w:pos="9360"/>
        </w:tabs>
        <w:spacing w:line="360" w:lineRule="auto"/>
        <w:ind w:firstLine="0"/>
        <w:rPr>
          <w:b/>
          <w:sz w:val="32"/>
          <w:szCs w:val="32"/>
        </w:rPr>
      </w:pPr>
    </w:p>
    <w:p w:rsidR="007962AB" w:rsidRPr="00B24E53" w:rsidRDefault="007962AB" w:rsidP="007962AB">
      <w:pPr>
        <w:pStyle w:val="a5"/>
        <w:tabs>
          <w:tab w:val="right" w:pos="9360"/>
        </w:tabs>
        <w:spacing w:line="360" w:lineRule="auto"/>
        <w:ind w:firstLine="0"/>
        <w:jc w:val="center"/>
        <w:rPr>
          <w:b/>
          <w:sz w:val="32"/>
          <w:szCs w:val="32"/>
        </w:rPr>
      </w:pPr>
      <w:r w:rsidRPr="00B24E53">
        <w:rPr>
          <w:b/>
          <w:sz w:val="32"/>
          <w:szCs w:val="32"/>
        </w:rPr>
        <w:br/>
      </w:r>
    </w:p>
    <w:p w:rsidR="007962AB" w:rsidRPr="00B24E53" w:rsidRDefault="007962AB" w:rsidP="007962AB">
      <w:pPr>
        <w:pStyle w:val="a5"/>
        <w:tabs>
          <w:tab w:val="right" w:pos="9360"/>
        </w:tabs>
        <w:ind w:firstLine="0"/>
        <w:jc w:val="center"/>
        <w:rPr>
          <w:sz w:val="24"/>
          <w:szCs w:val="24"/>
        </w:rPr>
      </w:pPr>
    </w:p>
    <w:p w:rsidR="007962AB" w:rsidRPr="00B24E53" w:rsidRDefault="007962AB" w:rsidP="007962AB">
      <w:pPr>
        <w:pStyle w:val="a5"/>
        <w:tabs>
          <w:tab w:val="right" w:pos="9360"/>
        </w:tabs>
        <w:ind w:firstLine="0"/>
        <w:jc w:val="center"/>
        <w:rPr>
          <w:sz w:val="24"/>
          <w:szCs w:val="24"/>
        </w:rPr>
      </w:pPr>
    </w:p>
    <w:p w:rsidR="007962AB" w:rsidRPr="00B24E53" w:rsidRDefault="007962AB" w:rsidP="007962AB">
      <w:pPr>
        <w:pStyle w:val="a5"/>
        <w:tabs>
          <w:tab w:val="right" w:pos="9360"/>
        </w:tabs>
        <w:ind w:firstLine="0"/>
        <w:jc w:val="center"/>
        <w:rPr>
          <w:sz w:val="24"/>
          <w:szCs w:val="24"/>
        </w:rPr>
      </w:pPr>
    </w:p>
    <w:p w:rsidR="007962AB" w:rsidRPr="00B24E53" w:rsidRDefault="007962AB" w:rsidP="007962AB">
      <w:pPr>
        <w:pStyle w:val="a5"/>
        <w:tabs>
          <w:tab w:val="right" w:pos="9360"/>
        </w:tabs>
        <w:ind w:firstLine="0"/>
        <w:jc w:val="center"/>
        <w:rPr>
          <w:sz w:val="24"/>
          <w:szCs w:val="24"/>
        </w:rPr>
      </w:pPr>
    </w:p>
    <w:p w:rsidR="007962AB" w:rsidRPr="00B24E53" w:rsidRDefault="007962AB" w:rsidP="007962AB">
      <w:pPr>
        <w:pStyle w:val="a5"/>
        <w:tabs>
          <w:tab w:val="right" w:pos="9360"/>
        </w:tabs>
        <w:ind w:firstLine="0"/>
        <w:jc w:val="center"/>
        <w:rPr>
          <w:sz w:val="24"/>
          <w:szCs w:val="24"/>
        </w:rPr>
      </w:pPr>
    </w:p>
    <w:p w:rsidR="007962AB" w:rsidRPr="00B24E53" w:rsidRDefault="007962AB" w:rsidP="007962AB">
      <w:pPr>
        <w:pStyle w:val="a5"/>
        <w:ind w:firstLine="0"/>
        <w:rPr>
          <w:caps/>
          <w:sz w:val="24"/>
          <w:szCs w:val="24"/>
        </w:rPr>
      </w:pPr>
    </w:p>
    <w:p w:rsidR="007962AB" w:rsidRPr="00B24E53" w:rsidRDefault="007962AB" w:rsidP="007962AB">
      <w:pPr>
        <w:pStyle w:val="a5"/>
        <w:ind w:firstLine="0"/>
        <w:rPr>
          <w:caps/>
          <w:sz w:val="24"/>
          <w:szCs w:val="24"/>
        </w:rPr>
      </w:pPr>
    </w:p>
    <w:p w:rsidR="007962AB" w:rsidRPr="00B24E53" w:rsidRDefault="007962AB" w:rsidP="007962AB">
      <w:pPr>
        <w:pStyle w:val="a5"/>
        <w:ind w:firstLine="0"/>
        <w:rPr>
          <w:caps/>
          <w:sz w:val="24"/>
          <w:szCs w:val="24"/>
        </w:rPr>
      </w:pPr>
    </w:p>
    <w:p w:rsidR="007962AB" w:rsidRPr="00B24E53" w:rsidRDefault="007962AB" w:rsidP="007962AB">
      <w:pPr>
        <w:pStyle w:val="a5"/>
        <w:ind w:firstLine="0"/>
        <w:rPr>
          <w:caps/>
          <w:sz w:val="24"/>
          <w:szCs w:val="24"/>
        </w:rPr>
      </w:pPr>
    </w:p>
    <w:p w:rsidR="007962AB" w:rsidRPr="00B24E53" w:rsidRDefault="007962AB" w:rsidP="007962AB">
      <w:pPr>
        <w:pStyle w:val="a5"/>
        <w:ind w:firstLine="0"/>
        <w:rPr>
          <w:caps/>
          <w:sz w:val="24"/>
          <w:szCs w:val="24"/>
        </w:rPr>
      </w:pPr>
    </w:p>
    <w:p w:rsidR="007962AB" w:rsidRPr="00B24E53" w:rsidRDefault="007962AB" w:rsidP="007962AB">
      <w:pPr>
        <w:jc w:val="center"/>
        <w:rPr>
          <w:color w:val="000000"/>
        </w:rPr>
      </w:pPr>
      <w:r w:rsidRPr="00B24E53">
        <w:rPr>
          <w:color w:val="000000"/>
        </w:rPr>
        <w:t>с. Новопокровка</w:t>
      </w:r>
    </w:p>
    <w:p w:rsidR="007962AB" w:rsidRPr="00B24E53" w:rsidRDefault="00CA0279" w:rsidP="007962AB">
      <w:pPr>
        <w:jc w:val="center"/>
        <w:rPr>
          <w:b/>
          <w:bCs/>
          <w:color w:val="000000"/>
        </w:rPr>
      </w:pPr>
      <w:r w:rsidRPr="00B24E53">
        <w:rPr>
          <w:b/>
          <w:bCs/>
          <w:color w:val="000000"/>
        </w:rPr>
        <w:t>2020</w:t>
      </w:r>
    </w:p>
    <w:p w:rsidR="007962AB" w:rsidRPr="00B24E53" w:rsidRDefault="007962AB" w:rsidP="00B24E53">
      <w:pPr>
        <w:shd w:val="clear" w:color="auto" w:fill="FFFFFF"/>
        <w:spacing w:line="322" w:lineRule="exact"/>
        <w:ind w:left="10" w:right="67"/>
        <w:jc w:val="center"/>
        <w:rPr>
          <w:b/>
        </w:rPr>
      </w:pPr>
      <w:r w:rsidRPr="00B24E53">
        <w:rPr>
          <w:b/>
          <w:bCs/>
          <w:color w:val="000000"/>
        </w:rPr>
        <w:br w:type="page"/>
      </w:r>
      <w:r w:rsidRPr="00B24E53">
        <w:rPr>
          <w:b/>
        </w:rPr>
        <w:lastRenderedPageBreak/>
        <w:t>ПОЯСНИТЕЛЬНАЯ ЗАПИСКА</w:t>
      </w:r>
    </w:p>
    <w:p w:rsidR="007962AB" w:rsidRPr="00B24E53" w:rsidRDefault="007962AB" w:rsidP="007962AB">
      <w:pPr>
        <w:shd w:val="clear" w:color="auto" w:fill="FFFFFF"/>
        <w:spacing w:line="322" w:lineRule="exact"/>
        <w:ind w:left="10" w:right="67"/>
        <w:jc w:val="both"/>
        <w:rPr>
          <w:spacing w:val="18"/>
        </w:rPr>
      </w:pPr>
    </w:p>
    <w:p w:rsidR="007962AB" w:rsidRPr="00B24E53" w:rsidRDefault="007962AB" w:rsidP="008824A1">
      <w:pPr>
        <w:numPr>
          <w:ilvl w:val="0"/>
          <w:numId w:val="6"/>
        </w:numPr>
        <w:jc w:val="center"/>
        <w:rPr>
          <w:b/>
          <w:spacing w:val="1"/>
        </w:rPr>
      </w:pPr>
      <w:r w:rsidRPr="00B24E53">
        <w:rPr>
          <w:b/>
          <w:spacing w:val="1"/>
        </w:rPr>
        <w:t>Общие положения</w:t>
      </w:r>
    </w:p>
    <w:p w:rsidR="007962AB" w:rsidRPr="00B24E53" w:rsidRDefault="007962AB" w:rsidP="007962AB">
      <w:pPr>
        <w:ind w:left="360"/>
        <w:jc w:val="both"/>
        <w:rPr>
          <w:spacing w:val="1"/>
        </w:rPr>
      </w:pPr>
    </w:p>
    <w:p w:rsidR="007962AB" w:rsidRPr="00B24E53" w:rsidRDefault="007962AB" w:rsidP="007962AB">
      <w:pPr>
        <w:ind w:firstLine="720"/>
        <w:jc w:val="both"/>
      </w:pPr>
      <w:r w:rsidRPr="00B24E53">
        <w:rPr>
          <w:b/>
          <w:bCs/>
        </w:rPr>
        <w:t>1. Схема водоснабжения и водоотведения</w:t>
      </w:r>
      <w:r w:rsidRPr="00B24E53">
        <w:t xml:space="preserve"> Новопокровского сельского поселения  — документ, содержащий материалы по обоснованию эффективного и безопасного функционирования системы водоснабжения и водоотведения, ее развития с учетом правового регулирования. </w:t>
      </w:r>
    </w:p>
    <w:p w:rsidR="007962AB" w:rsidRPr="00B24E53" w:rsidRDefault="007962AB" w:rsidP="007962AB">
      <w:pPr>
        <w:ind w:firstLine="567"/>
        <w:jc w:val="both"/>
      </w:pPr>
      <w:r w:rsidRPr="00B24E53">
        <w:t xml:space="preserve"> 2. Основанием для разработки схемы водоснабжения и водоотведения Новопокровского  сельского поселения является:</w:t>
      </w:r>
    </w:p>
    <w:p w:rsidR="007962AB" w:rsidRPr="00B24E53" w:rsidRDefault="007962AB" w:rsidP="007962AB">
      <w:pPr>
        <w:ind w:firstLine="567"/>
        <w:jc w:val="both"/>
      </w:pPr>
      <w:r w:rsidRPr="00B24E53">
        <w:t>- Федеральный закон от 07.12.2011 № 416-ФЗ «О  водоснабжении и водоотведении»;</w:t>
      </w:r>
    </w:p>
    <w:p w:rsidR="007962AB" w:rsidRPr="00B24E53" w:rsidRDefault="007962AB" w:rsidP="007962AB">
      <w:pPr>
        <w:ind w:firstLine="567"/>
        <w:jc w:val="both"/>
      </w:pPr>
      <w:r w:rsidRPr="00B24E53">
        <w:t>- Решения от 07.11.2013 № 35 (в редакции от 22.06.2015 №97, от 06.11.2015 № 104, от 04.08.2017 № 157, от 23.11.2017 № 11) «Об утверждении Генерального план и Правил землепользования и застройки Муниципального образования Новопокровского сельского поселения».</w:t>
      </w:r>
    </w:p>
    <w:p w:rsidR="007962AB" w:rsidRPr="00B24E53" w:rsidRDefault="007962AB" w:rsidP="007962AB">
      <w:pPr>
        <w:autoSpaceDE w:val="0"/>
        <w:autoSpaceDN w:val="0"/>
        <w:adjustRightInd w:val="0"/>
        <w:ind w:firstLine="567"/>
        <w:jc w:val="both"/>
        <w:outlineLvl w:val="0"/>
        <w:rPr>
          <w:bCs/>
        </w:rPr>
      </w:pPr>
      <w:r w:rsidRPr="00B24E53">
        <w:rPr>
          <w:bCs/>
        </w:rPr>
        <w:t>3. Схема водоснабжения и водоотведения 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поселения, а также с учетом схем энергоснабжения.</w:t>
      </w:r>
    </w:p>
    <w:p w:rsidR="007962AB" w:rsidRPr="00B24E53" w:rsidRDefault="007962AB" w:rsidP="007962AB">
      <w:pPr>
        <w:autoSpaceDE w:val="0"/>
        <w:autoSpaceDN w:val="0"/>
        <w:adjustRightInd w:val="0"/>
        <w:jc w:val="both"/>
        <w:outlineLvl w:val="0"/>
        <w:rPr>
          <w:bCs/>
        </w:rPr>
      </w:pPr>
      <w:r w:rsidRPr="00B24E53">
        <w:rPr>
          <w:bCs/>
        </w:rPr>
        <w:t xml:space="preserve"> Схема водоснабжения и водоотведения разработана на срок 10 лет.</w:t>
      </w:r>
    </w:p>
    <w:p w:rsidR="007962AB" w:rsidRPr="00B24E53" w:rsidRDefault="007962AB" w:rsidP="007962AB">
      <w:pPr>
        <w:ind w:firstLine="567"/>
        <w:jc w:val="both"/>
        <w:rPr>
          <w:b/>
          <w:spacing w:val="1"/>
        </w:rPr>
      </w:pPr>
      <w:r w:rsidRPr="00B24E53">
        <w:t>4. Мероприятия по развитию системы водоснабжения и водоотведения, предусмотренные настоящей схемойвключаются в Программу комплексного развития систем коммунальной инфраструктуры.</w:t>
      </w:r>
    </w:p>
    <w:p w:rsidR="007962AB" w:rsidRPr="00B24E53" w:rsidRDefault="007962AB" w:rsidP="007962AB">
      <w:pPr>
        <w:jc w:val="both"/>
        <w:rPr>
          <w:b/>
          <w:spacing w:val="1"/>
        </w:rPr>
      </w:pPr>
    </w:p>
    <w:p w:rsidR="007962AB" w:rsidRPr="00B24E53" w:rsidRDefault="007962AB" w:rsidP="008824A1">
      <w:pPr>
        <w:numPr>
          <w:ilvl w:val="0"/>
          <w:numId w:val="6"/>
        </w:numPr>
        <w:jc w:val="both"/>
        <w:rPr>
          <w:b/>
          <w:spacing w:val="1"/>
        </w:rPr>
      </w:pPr>
      <w:r w:rsidRPr="00B24E53">
        <w:rPr>
          <w:b/>
          <w:spacing w:val="1"/>
        </w:rPr>
        <w:t xml:space="preserve">    Основные   цели и задачи   схемы водоснабжения и водоотведения:</w:t>
      </w:r>
    </w:p>
    <w:p w:rsidR="007962AB" w:rsidRPr="00B24E53" w:rsidRDefault="007962AB" w:rsidP="007962AB">
      <w:pPr>
        <w:numPr>
          <w:ilvl w:val="0"/>
          <w:numId w:val="2"/>
        </w:numPr>
        <w:tabs>
          <w:tab w:val="clear" w:pos="720"/>
        </w:tabs>
        <w:autoSpaceDN w:val="0"/>
        <w:spacing w:before="100" w:beforeAutospacing="1" w:after="100" w:afterAutospacing="1"/>
        <w:ind w:left="360"/>
        <w:jc w:val="both"/>
      </w:pPr>
      <w:r w:rsidRPr="00B24E53">
        <w:t>реконструкция и модернизация существующих источников и водоснабжения сети с целью обеспечения качества воды, поставляемой потребителям, повышения надежности водоснабжения и снижения аварийности;</w:t>
      </w:r>
    </w:p>
    <w:p w:rsidR="007962AB" w:rsidRPr="00B24E53" w:rsidRDefault="007962AB" w:rsidP="007962AB">
      <w:pPr>
        <w:numPr>
          <w:ilvl w:val="0"/>
          <w:numId w:val="2"/>
        </w:numPr>
        <w:tabs>
          <w:tab w:val="clear" w:pos="720"/>
        </w:tabs>
        <w:autoSpaceDN w:val="0"/>
        <w:spacing w:before="100" w:beforeAutospacing="1" w:after="100" w:afterAutospacing="1"/>
        <w:ind w:left="360"/>
        <w:jc w:val="both"/>
      </w:pPr>
      <w:r w:rsidRPr="00B24E53">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системы водоснабжения;</w:t>
      </w:r>
    </w:p>
    <w:p w:rsidR="007962AB" w:rsidRPr="00B24E53" w:rsidRDefault="007962AB" w:rsidP="007962AB">
      <w:pPr>
        <w:numPr>
          <w:ilvl w:val="0"/>
          <w:numId w:val="2"/>
        </w:numPr>
        <w:tabs>
          <w:tab w:val="clear" w:pos="720"/>
        </w:tabs>
        <w:autoSpaceDN w:val="0"/>
        <w:spacing w:before="100" w:beforeAutospacing="1" w:after="100" w:afterAutospacing="1"/>
        <w:ind w:left="360"/>
        <w:jc w:val="both"/>
      </w:pPr>
      <w:r w:rsidRPr="00B24E53">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7962AB" w:rsidRPr="00B24E53" w:rsidRDefault="007962AB" w:rsidP="007962AB">
      <w:pPr>
        <w:numPr>
          <w:ilvl w:val="0"/>
          <w:numId w:val="2"/>
        </w:numPr>
        <w:tabs>
          <w:tab w:val="clear" w:pos="720"/>
        </w:tabs>
        <w:autoSpaceDN w:val="0"/>
        <w:spacing w:before="100" w:beforeAutospacing="1" w:after="100" w:afterAutospacing="1"/>
        <w:ind w:left="360"/>
        <w:jc w:val="both"/>
      </w:pPr>
      <w:r w:rsidRPr="00B24E53">
        <w:t>обеспечение населения питьевой водой нормативного качества и в достаточном количестве;</w:t>
      </w:r>
    </w:p>
    <w:p w:rsidR="007962AB" w:rsidRPr="00B24E53" w:rsidRDefault="007962AB" w:rsidP="007962AB">
      <w:pPr>
        <w:numPr>
          <w:ilvl w:val="0"/>
          <w:numId w:val="2"/>
        </w:numPr>
        <w:tabs>
          <w:tab w:val="clear" w:pos="720"/>
        </w:tabs>
        <w:autoSpaceDN w:val="0"/>
        <w:spacing w:before="100" w:beforeAutospacing="1" w:after="100" w:afterAutospacing="1"/>
        <w:ind w:left="360"/>
        <w:jc w:val="both"/>
      </w:pPr>
      <w:r w:rsidRPr="00B24E53">
        <w:t>внедрение мероприятий по энергосбережению и повышению энергетической эффективности систем водоснабжения, включая приборный учет количества воды</w:t>
      </w:r>
    </w:p>
    <w:p w:rsidR="007962AB" w:rsidRPr="00B24E53" w:rsidRDefault="007962AB" w:rsidP="007962AB">
      <w:pPr>
        <w:numPr>
          <w:ilvl w:val="0"/>
          <w:numId w:val="2"/>
        </w:numPr>
        <w:tabs>
          <w:tab w:val="clear" w:pos="720"/>
        </w:tabs>
        <w:autoSpaceDN w:val="0"/>
        <w:spacing w:before="100" w:beforeAutospacing="1" w:after="100" w:afterAutospacing="1"/>
        <w:ind w:left="360"/>
        <w:jc w:val="both"/>
      </w:pPr>
      <w:r w:rsidRPr="00B24E53">
        <w:t>обеспечение жителей Новопокровского сельского поселения при необходимости в подключении к сетям водоснабжения и обеспечения жителей поселения  водой хозяйственно – питьевого назначения.</w:t>
      </w:r>
    </w:p>
    <w:p w:rsidR="008824A1" w:rsidRPr="00B24E53" w:rsidRDefault="008824A1" w:rsidP="008824A1">
      <w:pPr>
        <w:numPr>
          <w:ilvl w:val="0"/>
          <w:numId w:val="6"/>
        </w:numPr>
        <w:rPr>
          <w:b/>
          <w:bCs/>
        </w:rPr>
      </w:pPr>
      <w:r w:rsidRPr="00B24E53">
        <w:rPr>
          <w:b/>
          <w:bCs/>
        </w:rPr>
        <w:t>Сведения о водоснабжении по Новопокровскому сельскому поселению</w:t>
      </w:r>
    </w:p>
    <w:p w:rsidR="008824A1" w:rsidRPr="00B24E53" w:rsidRDefault="008824A1" w:rsidP="008824A1">
      <w:pPr>
        <w:ind w:firstLine="851"/>
        <w:jc w:val="center"/>
        <w:rPr>
          <w:b/>
          <w:bCs/>
        </w:rPr>
      </w:pPr>
    </w:p>
    <w:p w:rsidR="008824A1" w:rsidRPr="00B24E53" w:rsidRDefault="008824A1" w:rsidP="008824A1">
      <w:pPr>
        <w:autoSpaceDE w:val="0"/>
        <w:autoSpaceDN w:val="0"/>
        <w:adjustRightInd w:val="0"/>
        <w:jc w:val="center"/>
        <w:outlineLvl w:val="2"/>
        <w:rPr>
          <w:b/>
        </w:rPr>
      </w:pPr>
      <w:r w:rsidRPr="00B24E53">
        <w:rPr>
          <w:b/>
        </w:rPr>
        <w:t>3.1. Краткая характеристика Новопокровского сельского поселения</w:t>
      </w:r>
    </w:p>
    <w:p w:rsidR="008824A1" w:rsidRPr="00B24E53" w:rsidRDefault="008824A1" w:rsidP="008824A1">
      <w:pPr>
        <w:autoSpaceDE w:val="0"/>
        <w:autoSpaceDN w:val="0"/>
        <w:adjustRightInd w:val="0"/>
        <w:ind w:firstLine="851"/>
        <w:jc w:val="center"/>
        <w:outlineLvl w:val="2"/>
        <w:rPr>
          <w:b/>
        </w:rPr>
      </w:pPr>
      <w:r w:rsidRPr="00B24E53">
        <w:rPr>
          <w:b/>
        </w:rPr>
        <w:t>Кожевниковского района Томской области:</w:t>
      </w:r>
    </w:p>
    <w:p w:rsidR="008824A1" w:rsidRPr="00B24E53" w:rsidRDefault="008824A1" w:rsidP="008824A1">
      <w:pPr>
        <w:autoSpaceDE w:val="0"/>
        <w:autoSpaceDN w:val="0"/>
        <w:adjustRightInd w:val="0"/>
        <w:ind w:firstLine="851"/>
        <w:jc w:val="center"/>
        <w:outlineLvl w:val="2"/>
        <w:rPr>
          <w:b/>
        </w:rPr>
      </w:pPr>
    </w:p>
    <w:p w:rsidR="007962AB" w:rsidRPr="00B24E53" w:rsidRDefault="007962AB" w:rsidP="007962AB">
      <w:pPr>
        <w:autoSpaceDE w:val="0"/>
        <w:autoSpaceDN w:val="0"/>
        <w:adjustRightInd w:val="0"/>
        <w:ind w:firstLine="709"/>
        <w:jc w:val="both"/>
      </w:pPr>
      <w:r w:rsidRPr="00B24E53">
        <w:t>Новопокровского сельское поселение образовано в 2005 году</w:t>
      </w:r>
    </w:p>
    <w:p w:rsidR="007962AB" w:rsidRPr="00B24E53" w:rsidRDefault="007962AB" w:rsidP="007962AB">
      <w:pPr>
        <w:autoSpaceDE w:val="0"/>
        <w:autoSpaceDN w:val="0"/>
        <w:adjustRightInd w:val="0"/>
        <w:ind w:firstLine="709"/>
        <w:jc w:val="both"/>
      </w:pPr>
      <w:r w:rsidRPr="00B24E53">
        <w:t xml:space="preserve">Общая площадь – </w:t>
      </w:r>
      <w:smartTag w:uri="urn:schemas-microsoft-com:office:smarttags" w:element="metricconverter">
        <w:smartTagPr>
          <w:attr w:name="ProductID" w:val="319 га"/>
        </w:smartTagPr>
        <w:r w:rsidRPr="00B24E53">
          <w:t>319 га</w:t>
        </w:r>
      </w:smartTag>
    </w:p>
    <w:p w:rsidR="007962AB" w:rsidRPr="00B24E53" w:rsidRDefault="00CA0279" w:rsidP="007962AB">
      <w:pPr>
        <w:autoSpaceDE w:val="0"/>
        <w:autoSpaceDN w:val="0"/>
        <w:adjustRightInd w:val="0"/>
        <w:ind w:firstLine="709"/>
        <w:jc w:val="both"/>
      </w:pPr>
      <w:r w:rsidRPr="00B24E53">
        <w:t>Численность населения (2019</w:t>
      </w:r>
      <w:r w:rsidR="007962AB" w:rsidRPr="00B24E53">
        <w:t xml:space="preserve"> г.) - 13</w:t>
      </w:r>
      <w:r w:rsidR="009D36BB" w:rsidRPr="00B24E53">
        <w:t>18</w:t>
      </w:r>
      <w:r w:rsidR="007962AB" w:rsidRPr="00B24E53">
        <w:t xml:space="preserve"> чел</w:t>
      </w:r>
    </w:p>
    <w:p w:rsidR="007962AB" w:rsidRPr="00B24E53" w:rsidRDefault="007962AB" w:rsidP="007962AB">
      <w:pPr>
        <w:autoSpaceDE w:val="0"/>
        <w:autoSpaceDN w:val="0"/>
        <w:adjustRightInd w:val="0"/>
        <w:ind w:firstLine="709"/>
        <w:jc w:val="both"/>
      </w:pPr>
      <w:r w:rsidRPr="00B24E53">
        <w:t>Общая площадь жилищного фонда (2018г.)-   21,65  тыс.кв.м.</w:t>
      </w:r>
    </w:p>
    <w:p w:rsidR="007962AB" w:rsidRPr="00B24E53" w:rsidRDefault="007962AB" w:rsidP="007962AB">
      <w:pPr>
        <w:autoSpaceDE w:val="0"/>
        <w:autoSpaceDN w:val="0"/>
        <w:adjustRightInd w:val="0"/>
        <w:ind w:firstLine="709"/>
        <w:jc w:val="both"/>
      </w:pPr>
    </w:p>
    <w:p w:rsidR="007962AB" w:rsidRPr="00B24E53" w:rsidRDefault="007962AB" w:rsidP="007962AB">
      <w:pPr>
        <w:autoSpaceDE w:val="0"/>
        <w:autoSpaceDN w:val="0"/>
        <w:adjustRightInd w:val="0"/>
        <w:ind w:firstLine="709"/>
        <w:jc w:val="both"/>
      </w:pPr>
      <w:r w:rsidRPr="00B24E53">
        <w:t>Основными природными ресурсами поселения являются:</w:t>
      </w:r>
    </w:p>
    <w:p w:rsidR="007962AB" w:rsidRPr="00B24E53" w:rsidRDefault="007962AB" w:rsidP="007962AB">
      <w:pPr>
        <w:autoSpaceDE w:val="0"/>
        <w:autoSpaceDN w:val="0"/>
        <w:adjustRightInd w:val="0"/>
        <w:ind w:firstLine="709"/>
        <w:jc w:val="both"/>
      </w:pPr>
      <w:r w:rsidRPr="00B24E53">
        <w:lastRenderedPageBreak/>
        <w:t>Основными природными ресурсами поселения являются:</w:t>
      </w:r>
    </w:p>
    <w:p w:rsidR="007962AB" w:rsidRPr="00B24E53" w:rsidRDefault="007962AB" w:rsidP="007962AB">
      <w:pPr>
        <w:autoSpaceDE w:val="0"/>
        <w:autoSpaceDN w:val="0"/>
        <w:adjustRightInd w:val="0"/>
        <w:ind w:firstLine="709"/>
        <w:jc w:val="both"/>
        <w:rPr>
          <w:b/>
        </w:rPr>
      </w:pPr>
      <w:r w:rsidRPr="00B24E53">
        <w:t>Подземные воды хозяйственно-питьевого назначения. На территории Новопокровского сельского поселения расположены 6 скважин, которые являются собственностью Муниципального Кожевниковского района.</w:t>
      </w:r>
    </w:p>
    <w:p w:rsidR="007962AB" w:rsidRPr="00B24E53" w:rsidRDefault="007962AB" w:rsidP="007962AB">
      <w:pPr>
        <w:autoSpaceDE w:val="0"/>
        <w:autoSpaceDN w:val="0"/>
        <w:adjustRightInd w:val="0"/>
        <w:ind w:firstLine="709"/>
        <w:jc w:val="both"/>
      </w:pPr>
      <w:r w:rsidRPr="00B24E53">
        <w:t>Выполняет работы и оказывает услуги по водоснабжению КРМУП «Комремстройхоз», в том числе:</w:t>
      </w:r>
    </w:p>
    <w:p w:rsidR="007962AB" w:rsidRPr="00B24E53" w:rsidRDefault="007962AB" w:rsidP="007962AB">
      <w:pPr>
        <w:autoSpaceDE w:val="0"/>
        <w:autoSpaceDN w:val="0"/>
        <w:adjustRightInd w:val="0"/>
        <w:ind w:firstLine="709"/>
        <w:jc w:val="both"/>
      </w:pPr>
      <w:r w:rsidRPr="00B24E53">
        <w:t>-добыча пресных подземных вод для хозяйственно-питьевого и сельскохозяйственного водоснабжения;</w:t>
      </w:r>
    </w:p>
    <w:p w:rsidR="007962AB" w:rsidRPr="00B24E53" w:rsidRDefault="007962AB" w:rsidP="007962AB">
      <w:pPr>
        <w:autoSpaceDE w:val="0"/>
        <w:autoSpaceDN w:val="0"/>
        <w:adjustRightInd w:val="0"/>
        <w:ind w:firstLine="709"/>
        <w:jc w:val="both"/>
      </w:pPr>
      <w:r w:rsidRPr="00B24E53">
        <w:t>-подключения потребителей к системе водоснабжения;</w:t>
      </w:r>
    </w:p>
    <w:p w:rsidR="007962AB" w:rsidRPr="00B24E53" w:rsidRDefault="007962AB" w:rsidP="007962AB">
      <w:pPr>
        <w:autoSpaceDE w:val="0"/>
        <w:autoSpaceDN w:val="0"/>
        <w:adjustRightInd w:val="0"/>
        <w:ind w:firstLine="709"/>
        <w:jc w:val="both"/>
      </w:pPr>
      <w:r w:rsidRPr="00B24E53">
        <w:t>-обслуживание, ремонт водопроводных сетей;</w:t>
      </w:r>
    </w:p>
    <w:p w:rsidR="007962AB" w:rsidRPr="00B24E53" w:rsidRDefault="007962AB" w:rsidP="007962AB">
      <w:pPr>
        <w:autoSpaceDE w:val="0"/>
        <w:autoSpaceDN w:val="0"/>
        <w:adjustRightInd w:val="0"/>
        <w:ind w:firstLine="709"/>
        <w:jc w:val="both"/>
      </w:pPr>
      <w:r w:rsidRPr="00B24E53">
        <w:t>-установка приборов учета (водомеров), их опломбировка;</w:t>
      </w:r>
    </w:p>
    <w:p w:rsidR="007962AB" w:rsidRPr="00B24E53" w:rsidRDefault="007962AB" w:rsidP="007962AB">
      <w:pPr>
        <w:autoSpaceDE w:val="0"/>
        <w:autoSpaceDN w:val="0"/>
        <w:adjustRightInd w:val="0"/>
        <w:ind w:firstLine="709"/>
        <w:jc w:val="both"/>
      </w:pPr>
      <w:r w:rsidRPr="00B24E53">
        <w:t>-демонтаж и монтаж линий водоснабжения, водонапорных башен, скважин;</w:t>
      </w:r>
    </w:p>
    <w:p w:rsidR="007962AB" w:rsidRPr="00B24E53" w:rsidRDefault="007962AB" w:rsidP="007962AB">
      <w:pPr>
        <w:autoSpaceDE w:val="0"/>
        <w:autoSpaceDN w:val="0"/>
        <w:adjustRightInd w:val="0"/>
        <w:ind w:firstLine="709"/>
        <w:jc w:val="both"/>
      </w:pPr>
      <w:r w:rsidRPr="00B24E53">
        <w:t>-замена глубинных насосов.</w:t>
      </w:r>
    </w:p>
    <w:p w:rsidR="007962AB" w:rsidRPr="00B24E53" w:rsidRDefault="007962AB" w:rsidP="007962AB">
      <w:pPr>
        <w:autoSpaceDE w:val="0"/>
        <w:autoSpaceDN w:val="0"/>
        <w:adjustRightInd w:val="0"/>
        <w:ind w:firstLine="709"/>
        <w:jc w:val="both"/>
      </w:pPr>
    </w:p>
    <w:p w:rsidR="007962AB" w:rsidRPr="00B24E53" w:rsidRDefault="007962AB" w:rsidP="007962AB">
      <w:pPr>
        <w:autoSpaceDE w:val="0"/>
        <w:autoSpaceDN w:val="0"/>
        <w:adjustRightInd w:val="0"/>
        <w:ind w:firstLine="709"/>
        <w:jc w:val="both"/>
      </w:pPr>
      <w:r w:rsidRPr="00B24E53">
        <w:t>Предприятие имеет лицензию на право пользования с целевым назначением и видами работ;</w:t>
      </w:r>
    </w:p>
    <w:p w:rsidR="007962AB" w:rsidRPr="00B24E53" w:rsidRDefault="007962AB" w:rsidP="007962AB">
      <w:pPr>
        <w:autoSpaceDE w:val="0"/>
        <w:autoSpaceDN w:val="0"/>
        <w:adjustRightInd w:val="0"/>
        <w:ind w:firstLine="709"/>
        <w:jc w:val="both"/>
      </w:pPr>
    </w:p>
    <w:p w:rsidR="007962AB" w:rsidRPr="00B24E53" w:rsidRDefault="007962AB" w:rsidP="007962AB">
      <w:pPr>
        <w:autoSpaceDE w:val="0"/>
        <w:autoSpaceDN w:val="0"/>
        <w:adjustRightInd w:val="0"/>
        <w:ind w:firstLine="709"/>
        <w:jc w:val="both"/>
      </w:pPr>
      <w:r w:rsidRPr="00B24E53">
        <w:t>-добыча питьевых подземных вод для хозяйственно-питьевого водоснабжения сельских населенных пунктов и для технологического обеспечения водой сельскохозяйственных объектов.</w:t>
      </w:r>
    </w:p>
    <w:p w:rsidR="007962AB" w:rsidRPr="00B24E53" w:rsidRDefault="007962AB" w:rsidP="007962AB">
      <w:pPr>
        <w:autoSpaceDE w:val="0"/>
        <w:autoSpaceDN w:val="0"/>
        <w:adjustRightInd w:val="0"/>
        <w:ind w:firstLine="709"/>
        <w:jc w:val="both"/>
      </w:pPr>
    </w:p>
    <w:p w:rsidR="007962AB" w:rsidRPr="00B24E53" w:rsidRDefault="007962AB" w:rsidP="007962AB">
      <w:pPr>
        <w:autoSpaceDE w:val="0"/>
        <w:autoSpaceDN w:val="0"/>
        <w:adjustRightInd w:val="0"/>
        <w:ind w:firstLine="709"/>
        <w:jc w:val="both"/>
      </w:pPr>
      <w:r w:rsidRPr="00B24E53">
        <w:t>Взаимоотношения предприятия с потребителями услуг осуществляются надоговорной основе. Качество предоставляемых услуг соответствует требованиям, определенным действующим законодательством. Организация технической эксплуатации систем водоснабжения обеспечивает их надлежащее использование и сохранность.</w:t>
      </w:r>
    </w:p>
    <w:p w:rsidR="007962AB" w:rsidRPr="00B24E53" w:rsidRDefault="007962AB" w:rsidP="007962AB">
      <w:pPr>
        <w:autoSpaceDE w:val="0"/>
        <w:autoSpaceDN w:val="0"/>
        <w:adjustRightInd w:val="0"/>
        <w:ind w:firstLine="709"/>
        <w:jc w:val="both"/>
      </w:pPr>
      <w:r w:rsidRPr="00B24E53">
        <w:t>Предоставление услуг по водоснабжению предприятие производит самостоятельно. Оплата услуг, предоставляемых КРМУП «Комремстройхоз», осуществляется непосредственно через кассу предприятияи другие платежные сиситемы.</w:t>
      </w:r>
    </w:p>
    <w:p w:rsidR="007962AB" w:rsidRPr="00B24E53" w:rsidRDefault="007962AB" w:rsidP="007962AB">
      <w:pPr>
        <w:jc w:val="both"/>
      </w:pPr>
    </w:p>
    <w:p w:rsidR="008824A1" w:rsidRPr="00B24E53" w:rsidRDefault="008824A1" w:rsidP="008824A1">
      <w:pPr>
        <w:ind w:firstLine="851"/>
        <w:jc w:val="center"/>
        <w:rPr>
          <w:b/>
        </w:rPr>
      </w:pPr>
      <w:r w:rsidRPr="00B24E53">
        <w:rPr>
          <w:b/>
        </w:rPr>
        <w:t>3.2. Проектные решения</w:t>
      </w:r>
    </w:p>
    <w:p w:rsidR="008824A1" w:rsidRPr="00B24E53" w:rsidRDefault="008824A1" w:rsidP="008824A1">
      <w:pPr>
        <w:ind w:firstLine="851"/>
        <w:jc w:val="both"/>
      </w:pPr>
    </w:p>
    <w:p w:rsidR="008824A1" w:rsidRPr="00B24E53" w:rsidRDefault="008824A1" w:rsidP="008824A1">
      <w:pPr>
        <w:widowControl w:val="0"/>
        <w:ind w:firstLine="709"/>
        <w:jc w:val="both"/>
        <w:rPr>
          <w:rFonts w:eastAsia="Arial Unicode MS"/>
          <w:b/>
          <w:bCs/>
          <w:kern w:val="2"/>
          <w:u w:val="single"/>
          <w:shd w:val="clear" w:color="auto" w:fill="FFFFFF"/>
        </w:rPr>
      </w:pPr>
      <w:r w:rsidRPr="00B24E53">
        <w:t>Проектные решения водоснабжения Новопокровского сельскогопоселения базируются на основе существующей,</w:t>
      </w:r>
      <w:r w:rsidR="0085763C">
        <w:t xml:space="preserve"> </w:t>
      </w:r>
      <w:r w:rsidRPr="00B24E53">
        <w:t>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rsidR="008824A1" w:rsidRPr="00B24E53" w:rsidRDefault="008824A1" w:rsidP="008824A1">
      <w:pPr>
        <w:ind w:firstLine="709"/>
        <w:jc w:val="both"/>
      </w:pPr>
      <w:r w:rsidRPr="00B24E53">
        <w:t xml:space="preserve">Система водоснабженияпоселения централизованная, объединенная хозяйственно-питьевая, противопожарная - по назначению, тупиковая – по конструкции. </w:t>
      </w:r>
    </w:p>
    <w:p w:rsidR="008824A1" w:rsidRPr="00B24E53" w:rsidRDefault="008824A1" w:rsidP="008824A1">
      <w:pPr>
        <w:ind w:firstLine="709"/>
        <w:jc w:val="both"/>
      </w:pPr>
      <w:r w:rsidRPr="00B24E53">
        <w:t>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 на пожаротушение.</w:t>
      </w:r>
    </w:p>
    <w:p w:rsidR="008824A1" w:rsidRPr="00B24E53" w:rsidRDefault="008824A1" w:rsidP="008824A1">
      <w:pPr>
        <w:numPr>
          <w:ilvl w:val="0"/>
          <w:numId w:val="6"/>
        </w:numPr>
        <w:jc w:val="center"/>
        <w:rPr>
          <w:b/>
        </w:rPr>
      </w:pPr>
      <w:r w:rsidRPr="00B24E53">
        <w:rPr>
          <w:b/>
        </w:rPr>
        <w:t>Технико-экономическое состояние централизованных систем водоснабжения Новопокровского сельского поселения</w:t>
      </w:r>
    </w:p>
    <w:p w:rsidR="008824A1" w:rsidRPr="00B24E53" w:rsidRDefault="008824A1" w:rsidP="008824A1">
      <w:pPr>
        <w:ind w:left="720"/>
        <w:rPr>
          <w:b/>
        </w:rPr>
      </w:pPr>
    </w:p>
    <w:p w:rsidR="008824A1" w:rsidRPr="00B24E53" w:rsidRDefault="008824A1" w:rsidP="008824A1">
      <w:pPr>
        <w:tabs>
          <w:tab w:val="left" w:pos="709"/>
        </w:tabs>
        <w:autoSpaceDE w:val="0"/>
        <w:autoSpaceDN w:val="0"/>
        <w:adjustRightInd w:val="0"/>
        <w:ind w:firstLine="709"/>
        <w:jc w:val="both"/>
      </w:pPr>
      <w:r w:rsidRPr="00B24E53">
        <w:t>Износ</w:t>
      </w:r>
      <w:r w:rsidR="0085763C">
        <w:t xml:space="preserve"> водопроводной сети составляет 6</w:t>
      </w:r>
      <w:r w:rsidRPr="00B24E53">
        <w:t xml:space="preserve">0%. При таком состоянии водопроводной сети, необходим ремонт и реконструкция системы водоснабжения. Большинство водопроводных сетей состоят из металлических трубопроводов и эксплуатируются свыше 40 лет. Колодцы для технологического обслуживания водопровода находятся в ветхом состоянии и требуют ремонта либо замены. Действующие водозаборные сооружения также имеют большой износ. Нарушены фильтры, в результате чего в поднятой воде присутствует песок. В результате чего многие водопроводные сети наполовину забиты песком и глиной. </w:t>
      </w:r>
    </w:p>
    <w:p w:rsidR="007962AB" w:rsidRPr="00B24E53" w:rsidRDefault="007962AB" w:rsidP="007962AB">
      <w:pPr>
        <w:autoSpaceDE w:val="0"/>
        <w:autoSpaceDN w:val="0"/>
        <w:adjustRightInd w:val="0"/>
        <w:ind w:firstLine="709"/>
        <w:jc w:val="both"/>
      </w:pPr>
      <w:r w:rsidRPr="00B24E53">
        <w:t>Основным источником водоснабжения населения и хозяйств поселения  являются подземные воды.</w:t>
      </w:r>
    </w:p>
    <w:p w:rsidR="007962AB" w:rsidRPr="00B24E53" w:rsidRDefault="007962AB" w:rsidP="007962AB">
      <w:pPr>
        <w:autoSpaceDE w:val="0"/>
        <w:autoSpaceDN w:val="0"/>
        <w:adjustRightInd w:val="0"/>
        <w:ind w:firstLine="709"/>
        <w:jc w:val="both"/>
      </w:pPr>
      <w:r w:rsidRPr="00B24E53">
        <w:lastRenderedPageBreak/>
        <w:t>Водоснабжение Новопокровского сельского поселения осуществляется из 7 водозаборных скважин:</w:t>
      </w:r>
    </w:p>
    <w:p w:rsidR="007962AB" w:rsidRPr="00B24E53" w:rsidRDefault="007962AB" w:rsidP="007962AB">
      <w:pPr>
        <w:autoSpaceDE w:val="0"/>
        <w:autoSpaceDN w:val="0"/>
        <w:adjustRightInd w:val="0"/>
        <w:ind w:firstLine="709"/>
        <w:jc w:val="both"/>
      </w:pPr>
      <w:r w:rsidRPr="00B24E53">
        <w:t>Скважина № 69:228:0011:05:00605 –1986 года постройки, Томская область, Кожевниковский район, с.Десятово, ул.Заречная, 33</w:t>
      </w:r>
    </w:p>
    <w:p w:rsidR="007962AB" w:rsidRPr="00B24E53" w:rsidRDefault="007962AB" w:rsidP="007962AB">
      <w:pPr>
        <w:autoSpaceDE w:val="0"/>
        <w:autoSpaceDN w:val="0"/>
        <w:adjustRightInd w:val="0"/>
        <w:ind w:firstLine="709"/>
        <w:jc w:val="both"/>
      </w:pPr>
      <w:r w:rsidRPr="00B24E53">
        <w:t>Скважина № 69:228:0011:05:00604  -1986 года постройки, Томская область, Кожевниковский район, дс.Десятово, ул.Зеленая, 20</w:t>
      </w:r>
    </w:p>
    <w:p w:rsidR="007962AB" w:rsidRPr="00B24E53" w:rsidRDefault="007962AB" w:rsidP="007962AB">
      <w:pPr>
        <w:autoSpaceDE w:val="0"/>
        <w:autoSpaceDN w:val="0"/>
        <w:adjustRightInd w:val="0"/>
        <w:ind w:firstLine="709"/>
        <w:jc w:val="both"/>
      </w:pPr>
      <w:r w:rsidRPr="00B24E53">
        <w:t>Скважина № 69:228:0026:05:00725 - 1986 года постройки, Томская область, Кожевниковский район, д. Сафроновка, ул.Заречная, 6а</w:t>
      </w:r>
    </w:p>
    <w:p w:rsidR="007962AB" w:rsidRPr="00B24E53" w:rsidRDefault="007962AB" w:rsidP="007962AB">
      <w:pPr>
        <w:autoSpaceDE w:val="0"/>
        <w:autoSpaceDN w:val="0"/>
        <w:adjustRightInd w:val="0"/>
        <w:ind w:firstLine="709"/>
        <w:jc w:val="both"/>
      </w:pPr>
      <w:r w:rsidRPr="00B24E53">
        <w:t>Скважина № 69:228:0026:05:00727 - 1986 года постройки, Томская область, Кожевниковский район, д.Сафроновка, ул.Молодежная, 10</w:t>
      </w:r>
    </w:p>
    <w:p w:rsidR="007962AB" w:rsidRPr="00B24E53" w:rsidRDefault="007962AB" w:rsidP="007962AB">
      <w:pPr>
        <w:autoSpaceDE w:val="0"/>
        <w:autoSpaceDN w:val="0"/>
        <w:adjustRightInd w:val="0"/>
        <w:ind w:firstLine="709"/>
        <w:jc w:val="both"/>
      </w:pPr>
      <w:r w:rsidRPr="00B24E53">
        <w:t>Скважина № 69:228:00245:05:00602 - 1975 года постройки, Томская область, Кожевниковский район, с.Новопокровка, ул.Садовая, 11</w:t>
      </w:r>
    </w:p>
    <w:p w:rsidR="007962AB" w:rsidRPr="00B24E53" w:rsidRDefault="007962AB" w:rsidP="007962AB">
      <w:pPr>
        <w:autoSpaceDE w:val="0"/>
        <w:autoSpaceDN w:val="0"/>
        <w:adjustRightInd w:val="0"/>
        <w:ind w:firstLine="709"/>
        <w:jc w:val="both"/>
      </w:pPr>
      <w:r w:rsidRPr="00B24E53">
        <w:t>Скважина № 69:228:0003:05:00600 -  1993 года постройки, Томская область, Кожевниковский район, д.Аркадьево, ул.Дорожная, 1а</w:t>
      </w:r>
    </w:p>
    <w:p w:rsidR="007962AB" w:rsidRPr="00B24E53" w:rsidRDefault="007962AB" w:rsidP="007962AB">
      <w:pPr>
        <w:tabs>
          <w:tab w:val="left" w:pos="6975"/>
        </w:tabs>
        <w:autoSpaceDE w:val="0"/>
        <w:autoSpaceDN w:val="0"/>
        <w:adjustRightInd w:val="0"/>
        <w:ind w:firstLine="709"/>
        <w:jc w:val="both"/>
      </w:pPr>
      <w:r w:rsidRPr="00B24E53">
        <w:tab/>
      </w:r>
    </w:p>
    <w:p w:rsidR="007962AB" w:rsidRPr="00B24E53" w:rsidRDefault="007962AB" w:rsidP="007962AB">
      <w:pPr>
        <w:autoSpaceDE w:val="0"/>
        <w:autoSpaceDN w:val="0"/>
        <w:adjustRightInd w:val="0"/>
        <w:jc w:val="both"/>
        <w:rPr>
          <w:b/>
        </w:rPr>
      </w:pPr>
      <w:r w:rsidRPr="00B24E53">
        <w:t xml:space="preserve">Возле каждой  скважины  установлена водонапорная  башня </w:t>
      </w:r>
      <w:r w:rsidRPr="00B24E53">
        <w:rPr>
          <w:b/>
        </w:rPr>
        <w:t xml:space="preserve">  Таблица 1</w:t>
      </w:r>
    </w:p>
    <w:p w:rsidR="007962AB" w:rsidRPr="00B24E53" w:rsidRDefault="007962AB" w:rsidP="007962AB">
      <w:pPr>
        <w:autoSpaceDE w:val="0"/>
        <w:autoSpaceDN w:val="0"/>
        <w:adjustRightInd w:val="0"/>
        <w:ind w:firstLine="709"/>
        <w:jc w:val="both"/>
      </w:pPr>
    </w:p>
    <w:tbl>
      <w:tblPr>
        <w:tblW w:w="9789" w:type="dxa"/>
        <w:tblBorders>
          <w:top w:val="single" w:sz="4" w:space="0" w:color="auto"/>
        </w:tblBorders>
        <w:tblLook w:val="0000" w:firstRow="0" w:lastRow="0" w:firstColumn="0" w:lastColumn="0" w:noHBand="0" w:noVBand="0"/>
      </w:tblPr>
      <w:tblGrid>
        <w:gridCol w:w="564"/>
        <w:gridCol w:w="4367"/>
        <w:gridCol w:w="2429"/>
        <w:gridCol w:w="2429"/>
      </w:tblGrid>
      <w:tr w:rsidR="007962AB" w:rsidRPr="00B24E53" w:rsidTr="00B31690">
        <w:trPr>
          <w:trHeight w:val="100"/>
        </w:trPr>
        <w:tc>
          <w:tcPr>
            <w:tcW w:w="9789" w:type="dxa"/>
            <w:gridSpan w:val="4"/>
            <w:tcBorders>
              <w:top w:val="nil"/>
              <w:bottom w:val="single" w:sz="4" w:space="0" w:color="auto"/>
              <w:right w:val="nil"/>
            </w:tcBorders>
          </w:tcPr>
          <w:p w:rsidR="007962AB" w:rsidRPr="00B24E53" w:rsidRDefault="007962AB" w:rsidP="00B31690">
            <w:pPr>
              <w:autoSpaceDE w:val="0"/>
              <w:autoSpaceDN w:val="0"/>
              <w:adjustRightInd w:val="0"/>
              <w:jc w:val="both"/>
            </w:pPr>
          </w:p>
        </w:tc>
      </w:tr>
      <w:tr w:rsidR="007962AB" w:rsidRPr="00B24E53" w:rsidTr="00B31690">
        <w:tblPrEx>
          <w:tblBorders>
            <w:top w:val="none" w:sz="0" w:space="0" w:color="auto"/>
          </w:tblBorders>
          <w:tblLook w:val="01E0" w:firstRow="1" w:lastRow="1" w:firstColumn="1" w:lastColumn="1" w:noHBand="0" w:noVBand="0"/>
        </w:tblPrEx>
        <w:trPr>
          <w:trHeight w:val="289"/>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Место расположения</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дата постройки</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Объем, м. куб.</w:t>
            </w:r>
          </w:p>
        </w:tc>
      </w:tr>
      <w:tr w:rsidR="007962AB" w:rsidRPr="00B24E53" w:rsidTr="00B31690">
        <w:tblPrEx>
          <w:tblBorders>
            <w:top w:val="none" w:sz="0" w:space="0" w:color="auto"/>
          </w:tblBorders>
          <w:tblLook w:val="01E0" w:firstRow="1" w:lastRow="1" w:firstColumn="1" w:lastColumn="1" w:noHBand="0" w:noVBand="0"/>
        </w:tblPrEx>
        <w:trPr>
          <w:trHeight w:val="330"/>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r w:rsidRPr="00B24E53">
              <w:t>1</w:t>
            </w: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с.Десятово</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1986 год</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2,79</w:t>
            </w:r>
          </w:p>
        </w:tc>
      </w:tr>
      <w:tr w:rsidR="007962AB" w:rsidRPr="00B24E53" w:rsidTr="00B31690">
        <w:tblPrEx>
          <w:tblBorders>
            <w:top w:val="none" w:sz="0" w:space="0" w:color="auto"/>
          </w:tblBorders>
          <w:tblLook w:val="01E0" w:firstRow="1" w:lastRow="1" w:firstColumn="1" w:lastColumn="1" w:noHBand="0" w:noVBand="0"/>
        </w:tblPrEx>
        <w:trPr>
          <w:trHeight w:val="210"/>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r w:rsidRPr="00B24E53">
              <w:t>2</w:t>
            </w: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с.Десятово</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1986 год</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25,85</w:t>
            </w:r>
          </w:p>
        </w:tc>
      </w:tr>
      <w:tr w:rsidR="007962AB" w:rsidRPr="00B24E53" w:rsidTr="00B31690">
        <w:tblPrEx>
          <w:tblBorders>
            <w:top w:val="none" w:sz="0" w:space="0" w:color="auto"/>
          </w:tblBorders>
          <w:tblLook w:val="01E0" w:firstRow="1" w:lastRow="1" w:firstColumn="1" w:lastColumn="1" w:noHBand="0" w:noVBand="0"/>
        </w:tblPrEx>
        <w:trPr>
          <w:trHeight w:val="194"/>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r w:rsidRPr="00B24E53">
              <w:t>3</w:t>
            </w: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д.Сафроновка</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1986 год</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10,0</w:t>
            </w:r>
          </w:p>
        </w:tc>
      </w:tr>
      <w:tr w:rsidR="007962AB" w:rsidRPr="00B24E53" w:rsidTr="00B31690">
        <w:tblPrEx>
          <w:tblBorders>
            <w:top w:val="none" w:sz="0" w:space="0" w:color="auto"/>
          </w:tblBorders>
          <w:tblLook w:val="01E0" w:firstRow="1" w:lastRow="1" w:firstColumn="1" w:lastColumn="1" w:noHBand="0" w:noVBand="0"/>
        </w:tblPrEx>
        <w:trPr>
          <w:trHeight w:val="53"/>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r w:rsidRPr="00B24E53">
              <w:t>4</w:t>
            </w: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д.Сафроновка</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1986 год</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28,1</w:t>
            </w:r>
          </w:p>
        </w:tc>
      </w:tr>
      <w:tr w:rsidR="007962AB" w:rsidRPr="00B24E53" w:rsidTr="00B31690">
        <w:tblPrEx>
          <w:tblBorders>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564" w:type="dxa"/>
            <w:tcBorders>
              <w:right w:val="nil"/>
            </w:tcBorders>
          </w:tcPr>
          <w:p w:rsidR="007962AB" w:rsidRPr="00B24E53" w:rsidRDefault="007962AB" w:rsidP="00B31690">
            <w:pPr>
              <w:autoSpaceDE w:val="0"/>
              <w:autoSpaceDN w:val="0"/>
              <w:adjustRightInd w:val="0"/>
              <w:ind w:left="108"/>
              <w:jc w:val="both"/>
            </w:pPr>
            <w:r w:rsidRPr="00B24E53">
              <w:t>5</w:t>
            </w:r>
          </w:p>
        </w:tc>
        <w:tc>
          <w:tcPr>
            <w:tcW w:w="4367" w:type="dxa"/>
            <w:tcBorders>
              <w:left w:val="nil"/>
              <w:right w:val="nil"/>
            </w:tcBorders>
          </w:tcPr>
          <w:p w:rsidR="007962AB" w:rsidRPr="00B24E53" w:rsidRDefault="007962AB" w:rsidP="00B31690">
            <w:pPr>
              <w:autoSpaceDE w:val="0"/>
              <w:autoSpaceDN w:val="0"/>
              <w:adjustRightInd w:val="0"/>
              <w:jc w:val="both"/>
            </w:pPr>
            <w:r w:rsidRPr="00B24E53">
              <w:t>с. Новопокровка</w:t>
            </w:r>
          </w:p>
        </w:tc>
        <w:tc>
          <w:tcPr>
            <w:tcW w:w="2429" w:type="dxa"/>
            <w:tcBorders>
              <w:left w:val="nil"/>
              <w:right w:val="nil"/>
            </w:tcBorders>
          </w:tcPr>
          <w:p w:rsidR="007962AB" w:rsidRPr="00B24E53" w:rsidRDefault="007962AB" w:rsidP="00B31690">
            <w:pPr>
              <w:autoSpaceDE w:val="0"/>
              <w:autoSpaceDN w:val="0"/>
              <w:adjustRightInd w:val="0"/>
              <w:jc w:val="both"/>
            </w:pPr>
            <w:r w:rsidRPr="00B24E53">
              <w:t>1975 год</w:t>
            </w:r>
          </w:p>
        </w:tc>
        <w:tc>
          <w:tcPr>
            <w:tcW w:w="2429" w:type="dxa"/>
            <w:tcBorders>
              <w:left w:val="nil"/>
            </w:tcBorders>
          </w:tcPr>
          <w:p w:rsidR="007962AB" w:rsidRPr="00B24E53" w:rsidRDefault="007962AB" w:rsidP="00B31690">
            <w:pPr>
              <w:autoSpaceDE w:val="0"/>
              <w:autoSpaceDN w:val="0"/>
              <w:adjustRightInd w:val="0"/>
              <w:jc w:val="both"/>
            </w:pPr>
            <w:r w:rsidRPr="00B24E53">
              <w:t>30,0</w:t>
            </w:r>
          </w:p>
        </w:tc>
      </w:tr>
      <w:tr w:rsidR="007962AB" w:rsidRPr="00B24E53" w:rsidTr="00B31690">
        <w:tblPrEx>
          <w:tblBorders>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564" w:type="dxa"/>
            <w:tcBorders>
              <w:right w:val="nil"/>
            </w:tcBorders>
          </w:tcPr>
          <w:p w:rsidR="007962AB" w:rsidRPr="00B24E53" w:rsidRDefault="007962AB" w:rsidP="00B31690">
            <w:pPr>
              <w:autoSpaceDE w:val="0"/>
              <w:autoSpaceDN w:val="0"/>
              <w:adjustRightInd w:val="0"/>
              <w:ind w:left="108"/>
              <w:jc w:val="both"/>
            </w:pPr>
            <w:r w:rsidRPr="00B24E53">
              <w:t>6</w:t>
            </w:r>
          </w:p>
        </w:tc>
        <w:tc>
          <w:tcPr>
            <w:tcW w:w="4367" w:type="dxa"/>
            <w:tcBorders>
              <w:left w:val="nil"/>
              <w:right w:val="nil"/>
            </w:tcBorders>
          </w:tcPr>
          <w:p w:rsidR="007962AB" w:rsidRPr="00B24E53" w:rsidRDefault="007962AB" w:rsidP="00B31690">
            <w:pPr>
              <w:autoSpaceDE w:val="0"/>
              <w:autoSpaceDN w:val="0"/>
              <w:adjustRightInd w:val="0"/>
              <w:jc w:val="both"/>
            </w:pPr>
            <w:r w:rsidRPr="00B24E53">
              <w:t>д.Аркадьево</w:t>
            </w:r>
          </w:p>
        </w:tc>
        <w:tc>
          <w:tcPr>
            <w:tcW w:w="2429" w:type="dxa"/>
            <w:tcBorders>
              <w:left w:val="nil"/>
              <w:right w:val="nil"/>
            </w:tcBorders>
          </w:tcPr>
          <w:p w:rsidR="007962AB" w:rsidRPr="00B24E53" w:rsidRDefault="007962AB" w:rsidP="00B31690">
            <w:pPr>
              <w:autoSpaceDE w:val="0"/>
              <w:autoSpaceDN w:val="0"/>
              <w:adjustRightInd w:val="0"/>
              <w:jc w:val="both"/>
            </w:pPr>
            <w:r w:rsidRPr="00B24E53">
              <w:t>1993 год</w:t>
            </w:r>
          </w:p>
        </w:tc>
        <w:tc>
          <w:tcPr>
            <w:tcW w:w="2429" w:type="dxa"/>
            <w:tcBorders>
              <w:left w:val="nil"/>
            </w:tcBorders>
          </w:tcPr>
          <w:p w:rsidR="007962AB" w:rsidRPr="00B24E53" w:rsidRDefault="007962AB" w:rsidP="00B31690">
            <w:pPr>
              <w:autoSpaceDE w:val="0"/>
              <w:autoSpaceDN w:val="0"/>
              <w:adjustRightInd w:val="0"/>
              <w:jc w:val="both"/>
            </w:pPr>
            <w:r w:rsidRPr="00B24E53">
              <w:t>27,64</w:t>
            </w:r>
          </w:p>
        </w:tc>
      </w:tr>
    </w:tbl>
    <w:p w:rsidR="007962AB" w:rsidRPr="00B24E53" w:rsidRDefault="007962AB" w:rsidP="007962AB">
      <w:pPr>
        <w:autoSpaceDE w:val="0"/>
        <w:autoSpaceDN w:val="0"/>
        <w:adjustRightInd w:val="0"/>
        <w:ind w:firstLine="709"/>
        <w:jc w:val="both"/>
      </w:pPr>
      <w:r w:rsidRPr="00B24E53">
        <w:t>Водопроводная сеть жилого фонда представляет собой замкнутую кольцевую систему  водопроводных  труб диаметром 20-110мм. Материал, из которого выполнен водопровод: асбестоцемент, чугун, металл, полиэтилен. Общая протяженность водопроводной сети  11106,9  м.</w:t>
      </w:r>
    </w:p>
    <w:p w:rsidR="007962AB" w:rsidRPr="00B24E53" w:rsidRDefault="008824A1" w:rsidP="008824A1">
      <w:pPr>
        <w:autoSpaceDE w:val="0"/>
        <w:autoSpaceDN w:val="0"/>
        <w:adjustRightInd w:val="0"/>
        <w:ind w:firstLine="709"/>
        <w:jc w:val="right"/>
      </w:pPr>
      <w:r w:rsidRPr="00B24E53">
        <w:rPr>
          <w:b/>
        </w:rPr>
        <w:t>Таблица 2</w:t>
      </w:r>
    </w:p>
    <w:tbl>
      <w:tblPr>
        <w:tblW w:w="9789" w:type="dxa"/>
        <w:tblLook w:val="01E0" w:firstRow="1" w:lastRow="1" w:firstColumn="1" w:lastColumn="1" w:noHBand="0" w:noVBand="0"/>
      </w:tblPr>
      <w:tblGrid>
        <w:gridCol w:w="564"/>
        <w:gridCol w:w="4367"/>
        <w:gridCol w:w="2429"/>
        <w:gridCol w:w="2429"/>
      </w:tblGrid>
      <w:tr w:rsidR="007962AB" w:rsidRPr="00B24E53" w:rsidTr="00B31690">
        <w:trPr>
          <w:trHeight w:val="289"/>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Место расположения</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дата постройки</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протяженность, м</w:t>
            </w:r>
          </w:p>
        </w:tc>
      </w:tr>
      <w:tr w:rsidR="007962AB" w:rsidRPr="00B24E53" w:rsidTr="00B31690">
        <w:trPr>
          <w:trHeight w:val="330"/>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r w:rsidRPr="00B24E53">
              <w:t>1</w:t>
            </w: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с.Десятово</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1986 год</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982,4</w:t>
            </w:r>
          </w:p>
        </w:tc>
      </w:tr>
      <w:tr w:rsidR="007962AB" w:rsidRPr="00B24E53" w:rsidTr="00B31690">
        <w:trPr>
          <w:trHeight w:val="194"/>
        </w:trPr>
        <w:tc>
          <w:tcPr>
            <w:tcW w:w="564" w:type="dxa"/>
            <w:tcBorders>
              <w:top w:val="single" w:sz="4" w:space="0" w:color="auto"/>
              <w:left w:val="single" w:sz="4" w:space="0" w:color="auto"/>
              <w:bottom w:val="single" w:sz="4" w:space="0" w:color="auto"/>
            </w:tcBorders>
          </w:tcPr>
          <w:p w:rsidR="007962AB" w:rsidRPr="00B24E53" w:rsidRDefault="007962AB" w:rsidP="00B31690">
            <w:pPr>
              <w:autoSpaceDE w:val="0"/>
              <w:autoSpaceDN w:val="0"/>
              <w:adjustRightInd w:val="0"/>
              <w:jc w:val="both"/>
            </w:pPr>
            <w:r w:rsidRPr="00B24E53">
              <w:t>3</w:t>
            </w:r>
          </w:p>
        </w:tc>
        <w:tc>
          <w:tcPr>
            <w:tcW w:w="4367" w:type="dxa"/>
            <w:tcBorders>
              <w:top w:val="single" w:sz="4" w:space="0" w:color="auto"/>
              <w:left w:val="nil"/>
              <w:bottom w:val="single" w:sz="4" w:space="0" w:color="auto"/>
            </w:tcBorders>
          </w:tcPr>
          <w:p w:rsidR="007962AB" w:rsidRPr="00B24E53" w:rsidRDefault="007962AB" w:rsidP="00B31690">
            <w:pPr>
              <w:autoSpaceDE w:val="0"/>
              <w:autoSpaceDN w:val="0"/>
              <w:adjustRightInd w:val="0"/>
              <w:jc w:val="both"/>
            </w:pPr>
            <w:r w:rsidRPr="00B24E53">
              <w:t>д.Сафроновка</w:t>
            </w:r>
          </w:p>
        </w:tc>
        <w:tc>
          <w:tcPr>
            <w:tcW w:w="2429" w:type="dxa"/>
            <w:tcBorders>
              <w:top w:val="single" w:sz="4" w:space="0" w:color="auto"/>
              <w:bottom w:val="single" w:sz="4" w:space="0" w:color="auto"/>
            </w:tcBorders>
          </w:tcPr>
          <w:p w:rsidR="007962AB" w:rsidRPr="00B24E53" w:rsidRDefault="007962AB" w:rsidP="00B31690">
            <w:pPr>
              <w:autoSpaceDE w:val="0"/>
              <w:autoSpaceDN w:val="0"/>
              <w:adjustRightInd w:val="0"/>
              <w:jc w:val="both"/>
            </w:pPr>
            <w:r w:rsidRPr="00B24E53">
              <w:t>1986 год</w:t>
            </w:r>
          </w:p>
        </w:tc>
        <w:tc>
          <w:tcPr>
            <w:tcW w:w="2429" w:type="dxa"/>
            <w:tcBorders>
              <w:top w:val="single" w:sz="4" w:space="0" w:color="auto"/>
              <w:bottom w:val="single" w:sz="4" w:space="0" w:color="auto"/>
              <w:right w:val="single" w:sz="4" w:space="0" w:color="auto"/>
            </w:tcBorders>
          </w:tcPr>
          <w:p w:rsidR="007962AB" w:rsidRPr="00B24E53" w:rsidRDefault="007962AB" w:rsidP="00B31690">
            <w:pPr>
              <w:autoSpaceDE w:val="0"/>
              <w:autoSpaceDN w:val="0"/>
              <w:adjustRightInd w:val="0"/>
              <w:jc w:val="both"/>
            </w:pPr>
            <w:r w:rsidRPr="00B24E53">
              <w:t>3323,6</w:t>
            </w:r>
          </w:p>
        </w:tc>
      </w:tr>
      <w:tr w:rsidR="007962AB" w:rsidRPr="00B24E53" w:rsidTr="00B316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5"/>
        </w:trPr>
        <w:tc>
          <w:tcPr>
            <w:tcW w:w="564" w:type="dxa"/>
            <w:tcBorders>
              <w:right w:val="nil"/>
            </w:tcBorders>
          </w:tcPr>
          <w:p w:rsidR="007962AB" w:rsidRPr="00B24E53" w:rsidRDefault="007962AB" w:rsidP="00B31690">
            <w:pPr>
              <w:autoSpaceDE w:val="0"/>
              <w:autoSpaceDN w:val="0"/>
              <w:adjustRightInd w:val="0"/>
              <w:ind w:left="108"/>
              <w:jc w:val="both"/>
            </w:pPr>
            <w:r w:rsidRPr="00B24E53">
              <w:t>5</w:t>
            </w:r>
          </w:p>
        </w:tc>
        <w:tc>
          <w:tcPr>
            <w:tcW w:w="4367" w:type="dxa"/>
            <w:tcBorders>
              <w:left w:val="nil"/>
              <w:right w:val="nil"/>
            </w:tcBorders>
          </w:tcPr>
          <w:p w:rsidR="007962AB" w:rsidRPr="00B24E53" w:rsidRDefault="007962AB" w:rsidP="00B31690">
            <w:pPr>
              <w:autoSpaceDE w:val="0"/>
              <w:autoSpaceDN w:val="0"/>
              <w:adjustRightInd w:val="0"/>
              <w:jc w:val="both"/>
            </w:pPr>
            <w:r w:rsidRPr="00B24E53">
              <w:t>с. Новопокровка</w:t>
            </w:r>
          </w:p>
        </w:tc>
        <w:tc>
          <w:tcPr>
            <w:tcW w:w="2429" w:type="dxa"/>
            <w:tcBorders>
              <w:left w:val="nil"/>
              <w:right w:val="nil"/>
            </w:tcBorders>
          </w:tcPr>
          <w:p w:rsidR="007962AB" w:rsidRPr="00B24E53" w:rsidRDefault="007962AB" w:rsidP="00B31690">
            <w:pPr>
              <w:autoSpaceDE w:val="0"/>
              <w:autoSpaceDN w:val="0"/>
              <w:adjustRightInd w:val="0"/>
              <w:jc w:val="both"/>
            </w:pPr>
            <w:r w:rsidRPr="00B24E53">
              <w:t>1978 год</w:t>
            </w:r>
          </w:p>
        </w:tc>
        <w:tc>
          <w:tcPr>
            <w:tcW w:w="2429" w:type="dxa"/>
            <w:tcBorders>
              <w:left w:val="nil"/>
            </w:tcBorders>
          </w:tcPr>
          <w:p w:rsidR="007962AB" w:rsidRPr="00B24E53" w:rsidRDefault="007962AB" w:rsidP="00B31690">
            <w:pPr>
              <w:autoSpaceDE w:val="0"/>
              <w:autoSpaceDN w:val="0"/>
              <w:adjustRightInd w:val="0"/>
              <w:jc w:val="both"/>
            </w:pPr>
            <w:r w:rsidRPr="00B24E53">
              <w:t>5069,2</w:t>
            </w:r>
          </w:p>
        </w:tc>
      </w:tr>
      <w:tr w:rsidR="007962AB" w:rsidRPr="00B24E53" w:rsidTr="00B316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564" w:type="dxa"/>
            <w:tcBorders>
              <w:right w:val="nil"/>
            </w:tcBorders>
          </w:tcPr>
          <w:p w:rsidR="007962AB" w:rsidRPr="00B24E53" w:rsidRDefault="007962AB" w:rsidP="00B31690">
            <w:pPr>
              <w:autoSpaceDE w:val="0"/>
              <w:autoSpaceDN w:val="0"/>
              <w:adjustRightInd w:val="0"/>
              <w:ind w:left="108"/>
              <w:jc w:val="both"/>
            </w:pPr>
            <w:r w:rsidRPr="00B24E53">
              <w:t>6</w:t>
            </w:r>
          </w:p>
        </w:tc>
        <w:tc>
          <w:tcPr>
            <w:tcW w:w="4367" w:type="dxa"/>
            <w:tcBorders>
              <w:left w:val="nil"/>
              <w:right w:val="nil"/>
            </w:tcBorders>
          </w:tcPr>
          <w:p w:rsidR="007962AB" w:rsidRPr="00B24E53" w:rsidRDefault="007962AB" w:rsidP="00B31690">
            <w:pPr>
              <w:autoSpaceDE w:val="0"/>
              <w:autoSpaceDN w:val="0"/>
              <w:adjustRightInd w:val="0"/>
              <w:jc w:val="both"/>
            </w:pPr>
            <w:r w:rsidRPr="00B24E53">
              <w:t>д.Аркадьево</w:t>
            </w:r>
          </w:p>
        </w:tc>
        <w:tc>
          <w:tcPr>
            <w:tcW w:w="2429" w:type="dxa"/>
            <w:tcBorders>
              <w:left w:val="nil"/>
              <w:right w:val="nil"/>
            </w:tcBorders>
          </w:tcPr>
          <w:p w:rsidR="007962AB" w:rsidRPr="00B24E53" w:rsidRDefault="007962AB" w:rsidP="00B31690">
            <w:pPr>
              <w:autoSpaceDE w:val="0"/>
              <w:autoSpaceDN w:val="0"/>
              <w:adjustRightInd w:val="0"/>
              <w:jc w:val="both"/>
            </w:pPr>
            <w:r w:rsidRPr="00B24E53">
              <w:t>1993 год</w:t>
            </w:r>
          </w:p>
        </w:tc>
        <w:tc>
          <w:tcPr>
            <w:tcW w:w="2429" w:type="dxa"/>
            <w:tcBorders>
              <w:left w:val="nil"/>
            </w:tcBorders>
          </w:tcPr>
          <w:p w:rsidR="007962AB" w:rsidRPr="00B24E53" w:rsidRDefault="007962AB" w:rsidP="00B31690">
            <w:pPr>
              <w:autoSpaceDE w:val="0"/>
              <w:autoSpaceDN w:val="0"/>
              <w:adjustRightInd w:val="0"/>
              <w:jc w:val="both"/>
            </w:pPr>
            <w:r w:rsidRPr="00B24E53">
              <w:t>1731,7</w:t>
            </w:r>
          </w:p>
        </w:tc>
      </w:tr>
    </w:tbl>
    <w:p w:rsidR="007962AB" w:rsidRPr="00B24E53" w:rsidRDefault="007962AB" w:rsidP="007962AB">
      <w:pPr>
        <w:autoSpaceDE w:val="0"/>
        <w:autoSpaceDN w:val="0"/>
        <w:adjustRightInd w:val="0"/>
        <w:jc w:val="both"/>
      </w:pPr>
      <w:r w:rsidRPr="00B24E53">
        <w:t xml:space="preserve">Водоразборных колонок всего -1 ед.  </w:t>
      </w:r>
    </w:p>
    <w:p w:rsidR="007962AB" w:rsidRPr="00B24E53" w:rsidRDefault="007962AB" w:rsidP="007962AB">
      <w:pPr>
        <w:autoSpaceDE w:val="0"/>
        <w:autoSpaceDN w:val="0"/>
        <w:adjustRightInd w:val="0"/>
        <w:jc w:val="both"/>
      </w:pPr>
      <w:r w:rsidRPr="00B24E53">
        <w:t xml:space="preserve"> по населенным пунктам:</w:t>
      </w:r>
    </w:p>
    <w:p w:rsidR="007962AB" w:rsidRPr="00B24E53" w:rsidRDefault="007962AB" w:rsidP="007962AB">
      <w:pPr>
        <w:autoSpaceDE w:val="0"/>
        <w:autoSpaceDN w:val="0"/>
        <w:adjustRightInd w:val="0"/>
        <w:jc w:val="both"/>
      </w:pPr>
      <w:r w:rsidRPr="00B24E53">
        <w:t>с. Десятово - 1 ед.</w:t>
      </w:r>
    </w:p>
    <w:p w:rsidR="007962AB" w:rsidRPr="00B24E53" w:rsidRDefault="007962AB" w:rsidP="007962AB">
      <w:pPr>
        <w:autoSpaceDE w:val="0"/>
        <w:autoSpaceDN w:val="0"/>
        <w:adjustRightInd w:val="0"/>
        <w:jc w:val="both"/>
      </w:pPr>
      <w:r w:rsidRPr="00B24E53">
        <w:t>Поднято воды насосными станциями  всего    50,00 тыс.  м3 за год.</w:t>
      </w:r>
    </w:p>
    <w:p w:rsidR="008824A1" w:rsidRPr="00B24E53" w:rsidRDefault="008824A1" w:rsidP="008824A1">
      <w:pPr>
        <w:autoSpaceDE w:val="0"/>
        <w:autoSpaceDN w:val="0"/>
        <w:adjustRightInd w:val="0"/>
        <w:ind w:firstLine="709"/>
        <w:jc w:val="both"/>
      </w:pPr>
      <w:r w:rsidRPr="00B24E53">
        <w:t>Доля расходов на коммунальныеуслуги в совокупном доходе по Новопокровскому сельскому поселению составляют 20,5%, доля населения с доходами ниже прожиточного минимума 25,5%, уровень собираемости по Новопокровскому сельскому поселению 83%.</w:t>
      </w:r>
    </w:p>
    <w:p w:rsidR="007962AB" w:rsidRPr="00B24E53" w:rsidRDefault="007962AB" w:rsidP="007962AB">
      <w:pPr>
        <w:ind w:firstLine="708"/>
        <w:jc w:val="both"/>
      </w:pPr>
      <w:r w:rsidRPr="00B24E53">
        <w:t>Вопросами по обеспечению населения хозяйственной и питьевой водой занимается Администрация сельского поселения. Источником  водоснабжения, являются подземные воды. Для добычи воды используются глубоководные скважины не имеющие очистных сооружений, обеззараживающих установок, организованных и благоустроенных зон санитарной охраны. В подземной питьевой воде определяются следующие загрязнения: общая минерализация, общая жесткость и окисляемость, присутствие в воде повышенного железа, которое являются природным фактором, независящим от техногенного воздействия на территорию.</w:t>
      </w:r>
    </w:p>
    <w:p w:rsidR="007962AB" w:rsidRPr="00B24E53" w:rsidRDefault="007962AB" w:rsidP="007962AB">
      <w:pPr>
        <w:jc w:val="both"/>
      </w:pPr>
      <w:r w:rsidRPr="00B24E53">
        <w:lastRenderedPageBreak/>
        <w:t xml:space="preserve">         Модернизация и строительство сооружений водоснабжения и водоотведения проводятся крайне низкими темпами. Одной из причин неудовлетворительного качества воды, подаваемой населению, является высокая изношенность водопроводных сетей,  отсутствие  генеральных схем развития водопроводов. Наибольший износ сетей приходится на уличные водопроводные сети. Значительны объемы потерь, утечек водопроводной воды, вызванные высокой степенью износа сетей и оборудования.</w:t>
      </w:r>
    </w:p>
    <w:p w:rsidR="007962AB" w:rsidRPr="00B24E53" w:rsidRDefault="007962AB" w:rsidP="007962AB">
      <w:pPr>
        <w:jc w:val="both"/>
      </w:pPr>
      <w:r w:rsidRPr="00B24E53">
        <w:t xml:space="preserve">        Система водоснабжения Новопокровского сельского поселения планируется централизованная, объединенная для хозяйственно-питьевых и противопожарных нужд в соответствии с территориальным планированием, утвержденной от 23.07.2019 №95 </w:t>
      </w:r>
      <w:r w:rsidRPr="00B24E53">
        <w:rPr>
          <w:i/>
        </w:rPr>
        <w:t xml:space="preserve">(в редакции от 23.07.2019 № 96) </w:t>
      </w:r>
      <w:r w:rsidRPr="00B24E53">
        <w:t>Программой комплексного развития систем коммунальной инфраструктуры на 2019 – 2023 годы с перспективой до 2028 года. Для хозяйственно-питьевого водоснабжения будут использоваться подземные воды.</w:t>
      </w:r>
    </w:p>
    <w:p w:rsidR="007962AB" w:rsidRPr="00B24E53" w:rsidRDefault="007962AB" w:rsidP="007962AB">
      <w:pPr>
        <w:jc w:val="both"/>
      </w:pPr>
      <w:r w:rsidRPr="00B24E53">
        <w:t xml:space="preserve">       Техническое состояние существующих сетей и сооружений водопровода, ввиду их длительной эксплуатации, снижает уровень подготовки воды питьевого качества.        Требуется ремонт и реконструкция. Вода должна отвечать требованиям норм децентрализованных и централизованных систем питьевого водоснабжения.</w:t>
      </w:r>
    </w:p>
    <w:p w:rsidR="007962AB" w:rsidRPr="00B24E53" w:rsidRDefault="007962AB" w:rsidP="007962AB">
      <w:pPr>
        <w:jc w:val="both"/>
      </w:pPr>
      <w:r w:rsidRPr="00B24E53">
        <w:t xml:space="preserve">      Большая часть населения Новопокровского сельского поселения пользуется водой в хозяйственных целях из централизованного водопровода.  </w:t>
      </w:r>
    </w:p>
    <w:p w:rsidR="008824A1" w:rsidRPr="00B24E53" w:rsidRDefault="008824A1" w:rsidP="007962AB">
      <w:pPr>
        <w:jc w:val="both"/>
      </w:pPr>
    </w:p>
    <w:p w:rsidR="008824A1" w:rsidRPr="00B24E53" w:rsidRDefault="008824A1" w:rsidP="008824A1">
      <w:pPr>
        <w:jc w:val="center"/>
        <w:rPr>
          <w:b/>
        </w:rPr>
      </w:pPr>
      <w:r w:rsidRPr="00B24E53">
        <w:rPr>
          <w:b/>
        </w:rPr>
        <w:t>5. Направления развития централизованных систем водоснабжения</w:t>
      </w:r>
    </w:p>
    <w:p w:rsidR="008824A1" w:rsidRPr="00B24E53" w:rsidRDefault="008824A1" w:rsidP="008824A1"/>
    <w:p w:rsidR="008824A1" w:rsidRPr="00B24E53" w:rsidRDefault="008824A1" w:rsidP="008824A1">
      <w:pPr>
        <w:ind w:firstLine="709"/>
        <w:rPr>
          <w:b/>
        </w:rPr>
      </w:pPr>
      <w:r w:rsidRPr="00B24E53">
        <w:rPr>
          <w:b/>
        </w:rPr>
        <w:t>Основные проблемы централизованных систем водоснабжения по поселению:</w:t>
      </w:r>
    </w:p>
    <w:p w:rsidR="008824A1" w:rsidRPr="00B24E53" w:rsidRDefault="008824A1" w:rsidP="008824A1">
      <w:pPr>
        <w:numPr>
          <w:ilvl w:val="1"/>
          <w:numId w:val="8"/>
        </w:numPr>
        <w:ind w:hanging="731"/>
        <w:jc w:val="both"/>
      </w:pPr>
      <w:r w:rsidRPr="00B24E53">
        <w:t>Плохое техническое состояние станции водоочистки (водоподготовки);</w:t>
      </w:r>
    </w:p>
    <w:p w:rsidR="008824A1" w:rsidRPr="00B24E53" w:rsidRDefault="008824A1" w:rsidP="008824A1">
      <w:pPr>
        <w:numPr>
          <w:ilvl w:val="1"/>
          <w:numId w:val="8"/>
        </w:numPr>
        <w:tabs>
          <w:tab w:val="left" w:pos="567"/>
        </w:tabs>
        <w:ind w:left="0" w:firstLine="709"/>
        <w:jc w:val="both"/>
      </w:pPr>
      <w:r w:rsidRPr="00B24E53">
        <w:t>Низкий показатель установки приборов учета водоресурсов у потребителей;</w:t>
      </w:r>
    </w:p>
    <w:p w:rsidR="008824A1" w:rsidRPr="00B24E53" w:rsidRDefault="008824A1" w:rsidP="008824A1">
      <w:pPr>
        <w:numPr>
          <w:ilvl w:val="1"/>
          <w:numId w:val="8"/>
        </w:numPr>
        <w:ind w:left="0" w:firstLine="709"/>
        <w:jc w:val="both"/>
      </w:pPr>
      <w:r w:rsidRPr="00B24E53">
        <w:t>Высокий износ водозаборных скважин и водопроводных сетей;</w:t>
      </w:r>
    </w:p>
    <w:p w:rsidR="008824A1" w:rsidRPr="00B24E53" w:rsidRDefault="008824A1" w:rsidP="008824A1">
      <w:pPr>
        <w:numPr>
          <w:ilvl w:val="1"/>
          <w:numId w:val="8"/>
        </w:numPr>
        <w:ind w:left="0" w:firstLine="709"/>
        <w:jc w:val="both"/>
      </w:pPr>
      <w:r w:rsidRPr="00B24E53">
        <w:t>Отсутствие современных технологий водоочистки;</w:t>
      </w:r>
    </w:p>
    <w:p w:rsidR="008824A1" w:rsidRPr="00B24E53" w:rsidRDefault="008824A1" w:rsidP="008824A1">
      <w:pPr>
        <w:numPr>
          <w:ilvl w:val="0"/>
          <w:numId w:val="8"/>
        </w:numPr>
        <w:ind w:left="0" w:firstLine="709"/>
        <w:jc w:val="both"/>
      </w:pPr>
      <w:r w:rsidRPr="00B24E53">
        <w:t>Высокие потери воды в процессе транспортировки ее к местам потребления.</w:t>
      </w:r>
    </w:p>
    <w:p w:rsidR="008824A1" w:rsidRPr="00B24E53" w:rsidRDefault="008824A1" w:rsidP="008824A1">
      <w:pPr>
        <w:ind w:left="709"/>
        <w:jc w:val="both"/>
      </w:pPr>
    </w:p>
    <w:p w:rsidR="008824A1" w:rsidRPr="00B24E53" w:rsidRDefault="008824A1" w:rsidP="008824A1">
      <w:pPr>
        <w:ind w:firstLine="709"/>
        <w:jc w:val="both"/>
      </w:pPr>
      <w:r w:rsidRPr="00B24E53">
        <w:t>Для гарантированного водоснабжения населенных пунктов Новопокровского сельского поселения, при полном благоустройстве (устройство водопроводных сетей внутри каждого дома, общественных зданий и зданий коммунального назначения) проектом в перспективе необходимо предусмотреть:</w:t>
      </w:r>
    </w:p>
    <w:p w:rsidR="008824A1" w:rsidRPr="00B24E53" w:rsidRDefault="008824A1" w:rsidP="008824A1">
      <w:pPr>
        <w:ind w:firstLine="709"/>
        <w:jc w:val="both"/>
      </w:pPr>
      <w:r w:rsidRPr="00B24E53">
        <w:t>- капитальный ремонт существующих глубоководных скважин, которые на данный момент находится в аварийном состоянии с заменой технологического оборудования и ремонтом оголовка, выполнить ряд мероприятий: демонтаж насоса, ремонт обсадных труб, прокачка эрлифтом в течение двух суток;</w:t>
      </w:r>
    </w:p>
    <w:p w:rsidR="008824A1" w:rsidRPr="00B24E53" w:rsidRDefault="008824A1" w:rsidP="008824A1">
      <w:pPr>
        <w:tabs>
          <w:tab w:val="left" w:pos="720"/>
          <w:tab w:val="left" w:pos="2485"/>
          <w:tab w:val="left" w:pos="3554"/>
          <w:tab w:val="left" w:pos="4623"/>
          <w:tab w:val="left" w:pos="5692"/>
          <w:tab w:val="left" w:pos="6761"/>
        </w:tabs>
        <w:ind w:firstLine="709"/>
        <w:jc w:val="both"/>
      </w:pPr>
      <w:r w:rsidRPr="00B24E53">
        <w:t>- развитие действующей тупиковой сети водопровода на всей территории населенных пунктов поселения Ø110÷63мм</w:t>
      </w:r>
      <w:r w:rsidR="00B24E53">
        <w:t xml:space="preserve"> </w:t>
      </w:r>
      <w:r w:rsidRPr="00B24E53">
        <w:t>из полиэтиленовых труб ПЭ100 SDR17 ГОСТ 18599-2001.</w:t>
      </w:r>
    </w:p>
    <w:p w:rsidR="008824A1" w:rsidRPr="00B24E53" w:rsidRDefault="008824A1" w:rsidP="008824A1">
      <w:pPr>
        <w:ind w:firstLine="709"/>
        <w:jc w:val="both"/>
      </w:pPr>
      <w:r w:rsidRPr="00B24E53">
        <w:t>- поэтапная реконструкция существующих сетей и замена изношенных участков сети.</w:t>
      </w:r>
    </w:p>
    <w:p w:rsidR="008824A1" w:rsidRPr="00B24E53" w:rsidRDefault="008824A1" w:rsidP="008824A1">
      <w:pPr>
        <w:ind w:firstLine="709"/>
        <w:jc w:val="both"/>
      </w:pPr>
      <w:r w:rsidRPr="00B24E53">
        <w:t>На вводах в здания спроектировать устройство водомерных узлов в соответствии с гл.11 СниП 2.04.01-85* «Внутренний водопровод и канализация зданий».</w:t>
      </w:r>
    </w:p>
    <w:p w:rsidR="008824A1" w:rsidRPr="00B24E53" w:rsidRDefault="008824A1" w:rsidP="008824A1">
      <w:pPr>
        <w:tabs>
          <w:tab w:val="left" w:pos="720"/>
          <w:tab w:val="left" w:pos="2485"/>
          <w:tab w:val="left" w:pos="3554"/>
          <w:tab w:val="left" w:pos="4623"/>
          <w:tab w:val="left" w:pos="5692"/>
          <w:tab w:val="left" w:pos="6761"/>
        </w:tabs>
        <w:ind w:firstLine="709"/>
        <w:jc w:val="both"/>
      </w:pPr>
      <w:r w:rsidRPr="00B24E53">
        <w:t>Для учёта расхода воды проектом предусмотреть устройство водомерных узлов в каждом здании, оборудованном внутренним водопроводом.</w:t>
      </w:r>
    </w:p>
    <w:p w:rsidR="008824A1" w:rsidRPr="00B24E53" w:rsidRDefault="008824A1" w:rsidP="008824A1">
      <w:pPr>
        <w:tabs>
          <w:tab w:val="left" w:pos="720"/>
          <w:tab w:val="left" w:pos="2485"/>
          <w:tab w:val="left" w:pos="3554"/>
          <w:tab w:val="left" w:pos="4623"/>
          <w:tab w:val="left" w:pos="5692"/>
          <w:tab w:val="left" w:pos="6761"/>
        </w:tabs>
        <w:ind w:firstLine="709"/>
        <w:jc w:val="both"/>
      </w:pPr>
      <w:r w:rsidRPr="00B24E53">
        <w:tab/>
        <w:t>Водомерным узлом планируется также оснастить каждую действующую скважину.</w:t>
      </w:r>
    </w:p>
    <w:p w:rsidR="008824A1" w:rsidRPr="00B24E53" w:rsidRDefault="008824A1" w:rsidP="008824A1">
      <w:pPr>
        <w:tabs>
          <w:tab w:val="left" w:pos="709"/>
        </w:tabs>
        <w:ind w:firstLine="709"/>
        <w:jc w:val="both"/>
      </w:pPr>
      <w:r w:rsidRPr="00B24E53">
        <w:t>Водопроводные сооружения должны иметь зону санитарной охраны в соответствии с СНиП 2.04.02-84 и СанПиН 2.1.4.1110-02.</w:t>
      </w:r>
    </w:p>
    <w:p w:rsidR="008824A1" w:rsidRPr="00B24E53" w:rsidRDefault="008824A1" w:rsidP="008824A1">
      <w:pPr>
        <w:tabs>
          <w:tab w:val="left" w:pos="709"/>
        </w:tabs>
        <w:ind w:firstLine="709"/>
        <w:jc w:val="both"/>
      </w:pPr>
    </w:p>
    <w:p w:rsidR="008824A1" w:rsidRPr="00B24E53" w:rsidRDefault="008824A1" w:rsidP="008824A1">
      <w:pPr>
        <w:numPr>
          <w:ilvl w:val="0"/>
          <w:numId w:val="8"/>
        </w:numPr>
        <w:tabs>
          <w:tab w:val="left" w:pos="709"/>
        </w:tabs>
        <w:jc w:val="center"/>
        <w:rPr>
          <w:b/>
        </w:rPr>
      </w:pPr>
      <w:r w:rsidRPr="00B24E53">
        <w:rPr>
          <w:b/>
        </w:rPr>
        <w:t>Баланс водоснабжения и потребления горячей, питьевой, технической воды</w:t>
      </w:r>
    </w:p>
    <w:p w:rsidR="008824A1" w:rsidRPr="00B24E53" w:rsidRDefault="008824A1" w:rsidP="008824A1">
      <w:pPr>
        <w:tabs>
          <w:tab w:val="left" w:pos="709"/>
        </w:tabs>
        <w:ind w:left="720"/>
        <w:rPr>
          <w:b/>
        </w:rPr>
      </w:pPr>
    </w:p>
    <w:p w:rsidR="008824A1" w:rsidRPr="00B24E53" w:rsidRDefault="008824A1" w:rsidP="008824A1">
      <w:pPr>
        <w:autoSpaceDE w:val="0"/>
        <w:autoSpaceDN w:val="0"/>
        <w:adjustRightInd w:val="0"/>
        <w:ind w:firstLine="709"/>
        <w:jc w:val="both"/>
      </w:pPr>
      <w:r w:rsidRPr="00B24E53">
        <w:lastRenderedPageBreak/>
        <w:t xml:space="preserve">В </w:t>
      </w:r>
      <w:r w:rsidR="00B24E53">
        <w:t>Новопокровском</w:t>
      </w:r>
      <w:r w:rsidRPr="00B24E53">
        <w:t xml:space="preserve"> сельском поселении отсутствует централизованная система горячего водоснабжения. Из-за отсутствия систем водоочистки и водоподготовки питьевая вода так же отсутствует. Поэтому в результате в поселении 100 % составляет вода техническая по своим параметрам. </w:t>
      </w:r>
    </w:p>
    <w:p w:rsidR="008824A1" w:rsidRPr="00B24E53" w:rsidRDefault="008824A1" w:rsidP="008824A1">
      <w:pPr>
        <w:tabs>
          <w:tab w:val="left" w:pos="0"/>
          <w:tab w:val="left" w:pos="567"/>
        </w:tabs>
        <w:ind w:firstLine="720"/>
        <w:jc w:val="both"/>
      </w:pPr>
      <w:r w:rsidRPr="00B24E53">
        <w:t xml:space="preserve">В </w:t>
      </w:r>
      <w:r w:rsidR="00B24E53" w:rsidRPr="00B24E53">
        <w:t>2017</w:t>
      </w:r>
      <w:r w:rsidRPr="00B24E53">
        <w:rPr>
          <w:color w:val="FF0000"/>
        </w:rPr>
        <w:t xml:space="preserve"> </w:t>
      </w:r>
      <w:r w:rsidRPr="00B24E53">
        <w:t>году на территории Новопокровского сельского поселения создано 1 локально очистное сооружение:</w:t>
      </w:r>
    </w:p>
    <w:p w:rsidR="008824A1" w:rsidRPr="00B24E53" w:rsidRDefault="008824A1" w:rsidP="008824A1">
      <w:pPr>
        <w:tabs>
          <w:tab w:val="left" w:pos="0"/>
          <w:tab w:val="left" w:pos="567"/>
        </w:tabs>
        <w:ind w:firstLine="720"/>
        <w:jc w:val="right"/>
      </w:pPr>
      <w:r w:rsidRPr="00B24E53">
        <w:t>Таблица 3</w:t>
      </w:r>
    </w:p>
    <w:tbl>
      <w:tblPr>
        <w:tblStyle w:val="ae"/>
        <w:tblW w:w="0" w:type="auto"/>
        <w:tblInd w:w="108" w:type="dxa"/>
        <w:tblLook w:val="04A0" w:firstRow="1" w:lastRow="0" w:firstColumn="1" w:lastColumn="0" w:noHBand="0" w:noVBand="1"/>
      </w:tblPr>
      <w:tblGrid>
        <w:gridCol w:w="4608"/>
        <w:gridCol w:w="4629"/>
      </w:tblGrid>
      <w:tr w:rsidR="008824A1" w:rsidRPr="00B24E53" w:rsidTr="00C92EAC">
        <w:tc>
          <w:tcPr>
            <w:tcW w:w="4748" w:type="dxa"/>
          </w:tcPr>
          <w:p w:rsidR="008824A1" w:rsidRPr="00B24E53" w:rsidRDefault="008824A1" w:rsidP="00C92EAC">
            <w:pPr>
              <w:tabs>
                <w:tab w:val="left" w:pos="0"/>
                <w:tab w:val="left" w:pos="567"/>
              </w:tabs>
              <w:jc w:val="both"/>
            </w:pPr>
            <w:r w:rsidRPr="00B24E53">
              <w:t>Станция в контейнерном исполнении для очистки воды простого состава «Комплекс водоочистной «ГЕЙЗЕР-ТМ-1,5»</w:t>
            </w:r>
          </w:p>
        </w:tc>
        <w:tc>
          <w:tcPr>
            <w:tcW w:w="4750" w:type="dxa"/>
          </w:tcPr>
          <w:p w:rsidR="008824A1" w:rsidRPr="00B24E53" w:rsidRDefault="008824A1" w:rsidP="008824A1">
            <w:pPr>
              <w:tabs>
                <w:tab w:val="left" w:pos="0"/>
                <w:tab w:val="left" w:pos="567"/>
              </w:tabs>
              <w:jc w:val="both"/>
            </w:pPr>
            <w:r w:rsidRPr="00B24E53">
              <w:t>с. Новопокровка, ул.Комсомольская</w:t>
            </w:r>
            <w:r w:rsidR="00B24E53" w:rsidRPr="00B24E53">
              <w:t xml:space="preserve"> 59а</w:t>
            </w:r>
          </w:p>
        </w:tc>
      </w:tr>
    </w:tbl>
    <w:p w:rsidR="008824A1" w:rsidRPr="00B24E53" w:rsidRDefault="008824A1" w:rsidP="007962AB">
      <w:pPr>
        <w:jc w:val="both"/>
      </w:pPr>
    </w:p>
    <w:p w:rsidR="007962AB" w:rsidRPr="00B24E53" w:rsidRDefault="007962AB" w:rsidP="007962AB">
      <w:pPr>
        <w:jc w:val="both"/>
      </w:pPr>
    </w:p>
    <w:p w:rsidR="00E05FC1" w:rsidRPr="00B24E53" w:rsidRDefault="00E05FC1" w:rsidP="00E05FC1">
      <w:pPr>
        <w:numPr>
          <w:ilvl w:val="0"/>
          <w:numId w:val="8"/>
        </w:numPr>
        <w:tabs>
          <w:tab w:val="left" w:pos="709"/>
        </w:tabs>
        <w:jc w:val="center"/>
        <w:rPr>
          <w:b/>
        </w:rPr>
      </w:pPr>
      <w:r w:rsidRPr="00B24E53">
        <w:rPr>
          <w:b/>
        </w:rPr>
        <w:t>Предложения по строительству, реконструкции и модернизации объектов централизованных систем водоснабжения</w:t>
      </w:r>
    </w:p>
    <w:p w:rsidR="00E05FC1" w:rsidRPr="00B24E53" w:rsidRDefault="00E05FC1" w:rsidP="00E05FC1">
      <w:pPr>
        <w:tabs>
          <w:tab w:val="left" w:pos="709"/>
        </w:tabs>
        <w:ind w:left="720"/>
        <w:jc w:val="right"/>
      </w:pPr>
      <w:r w:rsidRPr="00B24E53">
        <w:t>Таблица 4</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91"/>
        <w:gridCol w:w="2466"/>
        <w:gridCol w:w="2189"/>
        <w:gridCol w:w="1991"/>
      </w:tblGrid>
      <w:tr w:rsidR="00E05FC1" w:rsidRPr="00B24E53" w:rsidTr="0085763C">
        <w:tc>
          <w:tcPr>
            <w:tcW w:w="2644" w:type="dxa"/>
          </w:tcPr>
          <w:p w:rsidR="00E05FC1" w:rsidRPr="00B24E53" w:rsidRDefault="00E05FC1" w:rsidP="00C92EAC">
            <w:pPr>
              <w:autoSpaceDE w:val="0"/>
              <w:autoSpaceDN w:val="0"/>
              <w:adjustRightInd w:val="0"/>
              <w:jc w:val="center"/>
              <w:rPr>
                <w:b/>
              </w:rPr>
            </w:pPr>
            <w:r w:rsidRPr="00B24E53">
              <w:rPr>
                <w:b/>
              </w:rPr>
              <w:t>Мероприятия</w:t>
            </w:r>
          </w:p>
        </w:tc>
        <w:tc>
          <w:tcPr>
            <w:tcW w:w="2532" w:type="dxa"/>
          </w:tcPr>
          <w:p w:rsidR="00E05FC1" w:rsidRPr="00B24E53" w:rsidRDefault="00E05FC1" w:rsidP="00C92EAC">
            <w:pPr>
              <w:autoSpaceDE w:val="0"/>
              <w:autoSpaceDN w:val="0"/>
              <w:adjustRightInd w:val="0"/>
              <w:jc w:val="center"/>
              <w:rPr>
                <w:b/>
              </w:rPr>
            </w:pPr>
            <w:r w:rsidRPr="00B24E53">
              <w:rPr>
                <w:b/>
              </w:rPr>
              <w:t>Срок исполнения</w:t>
            </w:r>
          </w:p>
        </w:tc>
        <w:tc>
          <w:tcPr>
            <w:tcW w:w="2276" w:type="dxa"/>
          </w:tcPr>
          <w:p w:rsidR="00E05FC1" w:rsidRPr="00B24E53" w:rsidRDefault="00E05FC1" w:rsidP="00C92EAC">
            <w:pPr>
              <w:autoSpaceDE w:val="0"/>
              <w:autoSpaceDN w:val="0"/>
              <w:adjustRightInd w:val="0"/>
              <w:jc w:val="center"/>
              <w:rPr>
                <w:b/>
              </w:rPr>
            </w:pPr>
            <w:r w:rsidRPr="00B24E53">
              <w:rPr>
                <w:b/>
              </w:rPr>
              <w:t>Объём (км)</w:t>
            </w:r>
          </w:p>
        </w:tc>
        <w:tc>
          <w:tcPr>
            <w:tcW w:w="2011" w:type="dxa"/>
          </w:tcPr>
          <w:p w:rsidR="00E05FC1" w:rsidRPr="00B24E53" w:rsidRDefault="00E05FC1" w:rsidP="00C92EAC">
            <w:pPr>
              <w:autoSpaceDE w:val="0"/>
              <w:autoSpaceDN w:val="0"/>
              <w:adjustRightInd w:val="0"/>
              <w:jc w:val="center"/>
              <w:rPr>
                <w:b/>
              </w:rPr>
            </w:pPr>
            <w:r w:rsidRPr="00B24E53">
              <w:rPr>
                <w:b/>
              </w:rPr>
              <w:t>Укрупненная стоимость</w:t>
            </w:r>
          </w:p>
          <w:p w:rsidR="00E05FC1" w:rsidRPr="00B24E53" w:rsidRDefault="00E05FC1" w:rsidP="00C92EAC">
            <w:pPr>
              <w:autoSpaceDE w:val="0"/>
              <w:autoSpaceDN w:val="0"/>
              <w:adjustRightInd w:val="0"/>
              <w:jc w:val="center"/>
              <w:rPr>
                <w:b/>
              </w:rPr>
            </w:pPr>
            <w:r w:rsidRPr="00B24E53">
              <w:rPr>
                <w:b/>
              </w:rPr>
              <w:t>(тыс. руб.)</w:t>
            </w:r>
          </w:p>
        </w:tc>
      </w:tr>
      <w:tr w:rsidR="00E05FC1" w:rsidRPr="00B24E53" w:rsidTr="0085763C">
        <w:tc>
          <w:tcPr>
            <w:tcW w:w="2644" w:type="dxa"/>
          </w:tcPr>
          <w:p w:rsidR="00E05FC1" w:rsidRPr="00B24E53" w:rsidRDefault="00E05FC1" w:rsidP="00A11524">
            <w:pPr>
              <w:autoSpaceDE w:val="0"/>
              <w:autoSpaceDN w:val="0"/>
              <w:adjustRightInd w:val="0"/>
            </w:pPr>
            <w:r w:rsidRPr="00B24E53">
              <w:t xml:space="preserve">Реконструкция водопроводных сетей: в </w:t>
            </w:r>
            <w:r w:rsidR="00A11524" w:rsidRPr="00B24E53">
              <w:t>с.Десятово</w:t>
            </w:r>
            <w:r w:rsidRPr="00B24E53">
              <w:t xml:space="preserve">, ул. </w:t>
            </w:r>
            <w:r w:rsidR="00A11524" w:rsidRPr="00B24E53">
              <w:t>Новая</w:t>
            </w:r>
          </w:p>
        </w:tc>
        <w:tc>
          <w:tcPr>
            <w:tcW w:w="2532" w:type="dxa"/>
          </w:tcPr>
          <w:p w:rsidR="00E05FC1" w:rsidRPr="00B24E53" w:rsidRDefault="00E05FC1" w:rsidP="00C92EAC">
            <w:pPr>
              <w:autoSpaceDE w:val="0"/>
              <w:autoSpaceDN w:val="0"/>
              <w:adjustRightInd w:val="0"/>
              <w:jc w:val="center"/>
            </w:pPr>
            <w:r w:rsidRPr="00B24E53">
              <w:t>2021</w:t>
            </w:r>
          </w:p>
        </w:tc>
        <w:tc>
          <w:tcPr>
            <w:tcW w:w="2276" w:type="dxa"/>
          </w:tcPr>
          <w:p w:rsidR="00E05FC1" w:rsidRPr="0085763C" w:rsidRDefault="00E05FC1" w:rsidP="00C92EAC">
            <w:pPr>
              <w:jc w:val="center"/>
            </w:pPr>
            <w:r w:rsidRPr="0085763C">
              <w:t>0,</w:t>
            </w:r>
            <w:r w:rsidR="00783094" w:rsidRPr="0085763C">
              <w:t>5</w:t>
            </w:r>
          </w:p>
        </w:tc>
        <w:tc>
          <w:tcPr>
            <w:tcW w:w="2011" w:type="dxa"/>
          </w:tcPr>
          <w:p w:rsidR="00E05FC1" w:rsidRPr="0085763C" w:rsidRDefault="00783094" w:rsidP="00C92EAC">
            <w:pPr>
              <w:jc w:val="center"/>
            </w:pPr>
            <w:r w:rsidRPr="0085763C">
              <w:t>1450,2</w:t>
            </w:r>
          </w:p>
        </w:tc>
      </w:tr>
      <w:tr w:rsidR="00E05FC1" w:rsidRPr="00B24E53" w:rsidTr="0085763C">
        <w:trPr>
          <w:trHeight w:val="835"/>
        </w:trPr>
        <w:tc>
          <w:tcPr>
            <w:tcW w:w="2644" w:type="dxa"/>
          </w:tcPr>
          <w:p w:rsidR="00E05FC1" w:rsidRPr="0085763C" w:rsidRDefault="00E05FC1" w:rsidP="0085763C">
            <w:pPr>
              <w:autoSpaceDE w:val="0"/>
              <w:autoSpaceDN w:val="0"/>
              <w:adjustRightInd w:val="0"/>
            </w:pPr>
            <w:r w:rsidRPr="0085763C">
              <w:t xml:space="preserve">Реконструкция водопроводных сетей: в </w:t>
            </w:r>
            <w:r w:rsidR="0085763C" w:rsidRPr="0085763C">
              <w:t>с.Десятово, ул.Советская</w:t>
            </w:r>
          </w:p>
        </w:tc>
        <w:tc>
          <w:tcPr>
            <w:tcW w:w="2532" w:type="dxa"/>
          </w:tcPr>
          <w:p w:rsidR="00E05FC1" w:rsidRPr="0085763C" w:rsidRDefault="00E05FC1" w:rsidP="00C92EAC">
            <w:pPr>
              <w:autoSpaceDE w:val="0"/>
              <w:autoSpaceDN w:val="0"/>
              <w:adjustRightInd w:val="0"/>
              <w:jc w:val="center"/>
            </w:pPr>
            <w:r w:rsidRPr="0085763C">
              <w:t>2022</w:t>
            </w:r>
          </w:p>
        </w:tc>
        <w:tc>
          <w:tcPr>
            <w:tcW w:w="2276" w:type="dxa"/>
          </w:tcPr>
          <w:p w:rsidR="00E05FC1" w:rsidRPr="0085763C" w:rsidRDefault="00E05FC1" w:rsidP="00C92EAC">
            <w:pPr>
              <w:jc w:val="center"/>
            </w:pPr>
            <w:r w:rsidRPr="0085763C">
              <w:t>0,</w:t>
            </w:r>
            <w:r w:rsidR="0085763C" w:rsidRPr="0085763C">
              <w:t>5</w:t>
            </w:r>
          </w:p>
        </w:tc>
        <w:tc>
          <w:tcPr>
            <w:tcW w:w="2011" w:type="dxa"/>
          </w:tcPr>
          <w:p w:rsidR="00E05FC1" w:rsidRPr="0085763C" w:rsidRDefault="0085763C" w:rsidP="00C92EAC">
            <w:pPr>
              <w:jc w:val="center"/>
            </w:pPr>
            <w:r w:rsidRPr="0085763C">
              <w:t>1450,2</w:t>
            </w:r>
          </w:p>
        </w:tc>
      </w:tr>
      <w:tr w:rsidR="00E05FC1" w:rsidRPr="00B24E53" w:rsidTr="0085763C">
        <w:tc>
          <w:tcPr>
            <w:tcW w:w="2644" w:type="dxa"/>
          </w:tcPr>
          <w:p w:rsidR="00E05FC1" w:rsidRPr="0085763C" w:rsidRDefault="00E05FC1" w:rsidP="0085763C">
            <w:pPr>
              <w:autoSpaceDE w:val="0"/>
              <w:autoSpaceDN w:val="0"/>
              <w:adjustRightInd w:val="0"/>
            </w:pPr>
            <w:r w:rsidRPr="0085763C">
              <w:t xml:space="preserve">Реконструкция водопроводных сетей: в </w:t>
            </w:r>
            <w:r w:rsidR="0085763C" w:rsidRPr="0085763C">
              <w:t>с.Десятово, ул.Школьная</w:t>
            </w:r>
          </w:p>
        </w:tc>
        <w:tc>
          <w:tcPr>
            <w:tcW w:w="2532" w:type="dxa"/>
          </w:tcPr>
          <w:p w:rsidR="00E05FC1" w:rsidRPr="0085763C" w:rsidRDefault="00E05FC1" w:rsidP="00C92EAC">
            <w:pPr>
              <w:autoSpaceDE w:val="0"/>
              <w:autoSpaceDN w:val="0"/>
              <w:adjustRightInd w:val="0"/>
              <w:jc w:val="center"/>
            </w:pPr>
            <w:r w:rsidRPr="0085763C">
              <w:t>2023</w:t>
            </w:r>
          </w:p>
        </w:tc>
        <w:tc>
          <w:tcPr>
            <w:tcW w:w="2276" w:type="dxa"/>
          </w:tcPr>
          <w:p w:rsidR="00E05FC1" w:rsidRPr="0085763C" w:rsidRDefault="00E05FC1" w:rsidP="00C92EAC">
            <w:pPr>
              <w:jc w:val="center"/>
            </w:pPr>
            <w:r w:rsidRPr="0085763C">
              <w:t>0,</w:t>
            </w:r>
            <w:r w:rsidR="0085763C" w:rsidRPr="0085763C">
              <w:t>8</w:t>
            </w:r>
          </w:p>
        </w:tc>
        <w:tc>
          <w:tcPr>
            <w:tcW w:w="2011" w:type="dxa"/>
          </w:tcPr>
          <w:p w:rsidR="00E05FC1" w:rsidRPr="0085763C" w:rsidRDefault="0085763C" w:rsidP="00C92EAC">
            <w:pPr>
              <w:jc w:val="center"/>
            </w:pPr>
            <w:r w:rsidRPr="0085763C">
              <w:t>2320,32</w:t>
            </w:r>
          </w:p>
        </w:tc>
      </w:tr>
      <w:tr w:rsidR="00E05FC1" w:rsidRPr="00B24E53" w:rsidTr="0085763C">
        <w:tc>
          <w:tcPr>
            <w:tcW w:w="2644" w:type="dxa"/>
          </w:tcPr>
          <w:p w:rsidR="00E05FC1" w:rsidRPr="0085763C" w:rsidRDefault="00E05FC1" w:rsidP="0085763C">
            <w:pPr>
              <w:autoSpaceDE w:val="0"/>
              <w:autoSpaceDN w:val="0"/>
              <w:adjustRightInd w:val="0"/>
            </w:pPr>
            <w:r w:rsidRPr="0085763C">
              <w:t xml:space="preserve">Реконструкция водопроводных сетей: в с. </w:t>
            </w:r>
            <w:r w:rsidR="0085763C" w:rsidRPr="0085763C">
              <w:t>Новопокровка, ул.Красная Горка</w:t>
            </w:r>
          </w:p>
        </w:tc>
        <w:tc>
          <w:tcPr>
            <w:tcW w:w="2532" w:type="dxa"/>
          </w:tcPr>
          <w:p w:rsidR="00E05FC1" w:rsidRPr="0085763C" w:rsidRDefault="00E05FC1" w:rsidP="00C92EAC">
            <w:pPr>
              <w:autoSpaceDE w:val="0"/>
              <w:autoSpaceDN w:val="0"/>
              <w:adjustRightInd w:val="0"/>
              <w:jc w:val="center"/>
            </w:pPr>
            <w:r w:rsidRPr="0085763C">
              <w:t>2024</w:t>
            </w:r>
          </w:p>
        </w:tc>
        <w:tc>
          <w:tcPr>
            <w:tcW w:w="2276" w:type="dxa"/>
          </w:tcPr>
          <w:p w:rsidR="00E05FC1" w:rsidRPr="0085763C" w:rsidRDefault="00E05FC1" w:rsidP="00C92EAC">
            <w:pPr>
              <w:jc w:val="center"/>
            </w:pPr>
            <w:r w:rsidRPr="0085763C">
              <w:t>0,</w:t>
            </w:r>
            <w:r w:rsidR="0085763C" w:rsidRPr="0085763C">
              <w:t>6</w:t>
            </w:r>
          </w:p>
        </w:tc>
        <w:tc>
          <w:tcPr>
            <w:tcW w:w="2011" w:type="dxa"/>
          </w:tcPr>
          <w:p w:rsidR="00E05FC1" w:rsidRPr="0085763C" w:rsidRDefault="0085763C" w:rsidP="00C92EAC">
            <w:pPr>
              <w:jc w:val="center"/>
            </w:pPr>
            <w:r w:rsidRPr="0085763C">
              <w:t>1740,24</w:t>
            </w:r>
          </w:p>
        </w:tc>
      </w:tr>
      <w:tr w:rsidR="00E05FC1" w:rsidRPr="00B24E53" w:rsidTr="0085763C">
        <w:tc>
          <w:tcPr>
            <w:tcW w:w="2644" w:type="dxa"/>
          </w:tcPr>
          <w:p w:rsidR="00E05FC1" w:rsidRPr="0085763C" w:rsidRDefault="00E05FC1" w:rsidP="0085763C">
            <w:pPr>
              <w:autoSpaceDE w:val="0"/>
              <w:autoSpaceDN w:val="0"/>
              <w:adjustRightInd w:val="0"/>
            </w:pPr>
            <w:r w:rsidRPr="0085763C">
              <w:t xml:space="preserve">Реконструкция водопроводных сетей: в </w:t>
            </w:r>
            <w:r w:rsidR="0085763C" w:rsidRPr="0085763C">
              <w:t>д.Сафроновка, ул.Заречная</w:t>
            </w:r>
          </w:p>
        </w:tc>
        <w:tc>
          <w:tcPr>
            <w:tcW w:w="2532" w:type="dxa"/>
          </w:tcPr>
          <w:p w:rsidR="00E05FC1" w:rsidRPr="0085763C" w:rsidRDefault="00E05FC1" w:rsidP="00C92EAC">
            <w:pPr>
              <w:autoSpaceDE w:val="0"/>
              <w:autoSpaceDN w:val="0"/>
              <w:adjustRightInd w:val="0"/>
              <w:jc w:val="center"/>
            </w:pPr>
            <w:r w:rsidRPr="0085763C">
              <w:t>2025</w:t>
            </w:r>
          </w:p>
        </w:tc>
        <w:tc>
          <w:tcPr>
            <w:tcW w:w="2276" w:type="dxa"/>
          </w:tcPr>
          <w:p w:rsidR="00E05FC1" w:rsidRPr="0085763C" w:rsidRDefault="00E05FC1" w:rsidP="00C92EAC">
            <w:pPr>
              <w:jc w:val="center"/>
            </w:pPr>
            <w:r w:rsidRPr="0085763C">
              <w:t>0,</w:t>
            </w:r>
            <w:r w:rsidR="0085763C" w:rsidRPr="0085763C">
              <w:t>7</w:t>
            </w:r>
          </w:p>
        </w:tc>
        <w:tc>
          <w:tcPr>
            <w:tcW w:w="2011" w:type="dxa"/>
          </w:tcPr>
          <w:p w:rsidR="00E05FC1" w:rsidRPr="0085763C" w:rsidRDefault="0085763C" w:rsidP="00C92EAC">
            <w:pPr>
              <w:jc w:val="center"/>
            </w:pPr>
            <w:r w:rsidRPr="0085763C">
              <w:t>2030,28</w:t>
            </w:r>
          </w:p>
        </w:tc>
      </w:tr>
      <w:tr w:rsidR="0085763C" w:rsidRPr="00B24E53" w:rsidTr="0085763C">
        <w:tc>
          <w:tcPr>
            <w:tcW w:w="2644" w:type="dxa"/>
          </w:tcPr>
          <w:p w:rsidR="0085763C" w:rsidRPr="0085763C" w:rsidRDefault="0085763C" w:rsidP="0085763C">
            <w:pPr>
              <w:autoSpaceDE w:val="0"/>
              <w:autoSpaceDN w:val="0"/>
              <w:adjustRightInd w:val="0"/>
            </w:pPr>
            <w:r w:rsidRPr="0085763C">
              <w:t>Реконструкция водопроводных сетей: в д.</w:t>
            </w:r>
            <w:r>
              <w:t>Аркадьево, ул.Октябрьская</w:t>
            </w:r>
          </w:p>
        </w:tc>
        <w:tc>
          <w:tcPr>
            <w:tcW w:w="2532" w:type="dxa"/>
          </w:tcPr>
          <w:p w:rsidR="0085763C" w:rsidRPr="0085763C" w:rsidRDefault="0085763C" w:rsidP="0048096A">
            <w:pPr>
              <w:autoSpaceDE w:val="0"/>
              <w:autoSpaceDN w:val="0"/>
              <w:adjustRightInd w:val="0"/>
              <w:jc w:val="center"/>
            </w:pPr>
            <w:r w:rsidRPr="0085763C">
              <w:t>202</w:t>
            </w:r>
            <w:r>
              <w:t>6</w:t>
            </w:r>
          </w:p>
        </w:tc>
        <w:tc>
          <w:tcPr>
            <w:tcW w:w="2276" w:type="dxa"/>
          </w:tcPr>
          <w:p w:rsidR="0085763C" w:rsidRPr="0085763C" w:rsidRDefault="0085763C" w:rsidP="0048096A">
            <w:pPr>
              <w:jc w:val="center"/>
            </w:pPr>
            <w:r w:rsidRPr="0085763C">
              <w:t>0,</w:t>
            </w:r>
            <w:r>
              <w:t>3</w:t>
            </w:r>
          </w:p>
        </w:tc>
        <w:tc>
          <w:tcPr>
            <w:tcW w:w="2011" w:type="dxa"/>
          </w:tcPr>
          <w:p w:rsidR="0085763C" w:rsidRPr="0085763C" w:rsidRDefault="0085763C" w:rsidP="0048096A">
            <w:pPr>
              <w:jc w:val="center"/>
            </w:pPr>
            <w:r>
              <w:t>870,12</w:t>
            </w:r>
          </w:p>
        </w:tc>
      </w:tr>
      <w:tr w:rsidR="0085763C" w:rsidRPr="0085763C" w:rsidTr="0085763C">
        <w:tc>
          <w:tcPr>
            <w:tcW w:w="2644" w:type="dxa"/>
            <w:tcBorders>
              <w:top w:val="single" w:sz="4" w:space="0" w:color="000000"/>
              <w:left w:val="single" w:sz="4" w:space="0" w:color="000000"/>
              <w:bottom w:val="single" w:sz="4" w:space="0" w:color="000000"/>
              <w:right w:val="single" w:sz="4" w:space="0" w:color="000000"/>
            </w:tcBorders>
          </w:tcPr>
          <w:p w:rsidR="0085763C" w:rsidRPr="0085763C" w:rsidRDefault="0085763C" w:rsidP="0085763C">
            <w:pPr>
              <w:autoSpaceDE w:val="0"/>
              <w:autoSpaceDN w:val="0"/>
              <w:adjustRightInd w:val="0"/>
            </w:pPr>
            <w:r w:rsidRPr="0085763C">
              <w:t>Реконструкция водопроводных сетей: в д.</w:t>
            </w:r>
            <w:r>
              <w:t>Аркадьево, ул.О8 Марта</w:t>
            </w:r>
          </w:p>
        </w:tc>
        <w:tc>
          <w:tcPr>
            <w:tcW w:w="2532" w:type="dxa"/>
            <w:tcBorders>
              <w:top w:val="single" w:sz="4" w:space="0" w:color="000000"/>
              <w:left w:val="single" w:sz="4" w:space="0" w:color="000000"/>
              <w:bottom w:val="single" w:sz="4" w:space="0" w:color="000000"/>
              <w:right w:val="single" w:sz="4" w:space="0" w:color="000000"/>
            </w:tcBorders>
          </w:tcPr>
          <w:p w:rsidR="0085763C" w:rsidRPr="0085763C" w:rsidRDefault="0085763C" w:rsidP="0048096A">
            <w:pPr>
              <w:autoSpaceDE w:val="0"/>
              <w:autoSpaceDN w:val="0"/>
              <w:adjustRightInd w:val="0"/>
              <w:jc w:val="center"/>
            </w:pPr>
            <w:r w:rsidRPr="0085763C">
              <w:t>202</w:t>
            </w:r>
            <w:r>
              <w:t>7</w:t>
            </w:r>
          </w:p>
        </w:tc>
        <w:tc>
          <w:tcPr>
            <w:tcW w:w="2276" w:type="dxa"/>
            <w:tcBorders>
              <w:top w:val="single" w:sz="4" w:space="0" w:color="000000"/>
              <w:left w:val="single" w:sz="4" w:space="0" w:color="000000"/>
              <w:bottom w:val="single" w:sz="4" w:space="0" w:color="000000"/>
              <w:right w:val="single" w:sz="4" w:space="0" w:color="000000"/>
            </w:tcBorders>
          </w:tcPr>
          <w:p w:rsidR="0085763C" w:rsidRPr="0085763C" w:rsidRDefault="0085763C" w:rsidP="0048096A">
            <w:pPr>
              <w:jc w:val="center"/>
            </w:pPr>
            <w:r w:rsidRPr="0085763C">
              <w:t>0,</w:t>
            </w:r>
            <w:r>
              <w:t>25</w:t>
            </w:r>
          </w:p>
        </w:tc>
        <w:tc>
          <w:tcPr>
            <w:tcW w:w="2011" w:type="dxa"/>
            <w:tcBorders>
              <w:top w:val="single" w:sz="4" w:space="0" w:color="000000"/>
              <w:left w:val="single" w:sz="4" w:space="0" w:color="000000"/>
              <w:bottom w:val="single" w:sz="4" w:space="0" w:color="000000"/>
              <w:right w:val="single" w:sz="4" w:space="0" w:color="000000"/>
            </w:tcBorders>
          </w:tcPr>
          <w:p w:rsidR="0085763C" w:rsidRPr="0085763C" w:rsidRDefault="0085763C" w:rsidP="0048096A">
            <w:pPr>
              <w:jc w:val="center"/>
            </w:pPr>
            <w:r>
              <w:t>725,1</w:t>
            </w:r>
          </w:p>
        </w:tc>
      </w:tr>
    </w:tbl>
    <w:p w:rsidR="00E05FC1" w:rsidRPr="00B24E53" w:rsidRDefault="00E05FC1" w:rsidP="00E05FC1">
      <w:pPr>
        <w:tabs>
          <w:tab w:val="left" w:pos="709"/>
        </w:tabs>
        <w:jc w:val="both"/>
      </w:pPr>
    </w:p>
    <w:p w:rsidR="00E05FC1" w:rsidRPr="00B24E53" w:rsidRDefault="00E05FC1" w:rsidP="00E05FC1">
      <w:pPr>
        <w:numPr>
          <w:ilvl w:val="0"/>
          <w:numId w:val="8"/>
        </w:numPr>
        <w:jc w:val="center"/>
        <w:rPr>
          <w:b/>
        </w:rPr>
      </w:pPr>
      <w:r w:rsidRPr="00B24E53">
        <w:rPr>
          <w:b/>
        </w:rPr>
        <w:t>Экологические аспекты мероприятий по строительству, реконструкции  и модернизации объектов центрального водоснабжения</w:t>
      </w:r>
    </w:p>
    <w:p w:rsidR="00E05FC1" w:rsidRPr="00B24E53" w:rsidRDefault="00E05FC1" w:rsidP="00E05FC1">
      <w:pPr>
        <w:jc w:val="center"/>
        <w:rPr>
          <w:b/>
        </w:rPr>
      </w:pPr>
    </w:p>
    <w:p w:rsidR="00E05FC1" w:rsidRPr="00B24E53" w:rsidRDefault="00E05FC1" w:rsidP="00E05FC1">
      <w:pPr>
        <w:ind w:firstLine="708"/>
        <w:jc w:val="both"/>
      </w:pPr>
      <w:r w:rsidRPr="00B24E53">
        <w:t xml:space="preserve">В настоящее время объекты водоснабжения не соответствуют санитарным нормам и правилам. Неудовлетворительное санитарно – техническое состояние систем </w:t>
      </w:r>
      <w:r w:rsidRPr="00B24E53">
        <w:lastRenderedPageBreak/>
        <w:t>водоснабжения, не позволяет обеспечить стабильное качество воды в соответствии с гигиеническими нормативами.</w:t>
      </w:r>
    </w:p>
    <w:p w:rsidR="00E05FC1" w:rsidRPr="00B24E53" w:rsidRDefault="00E05FC1" w:rsidP="00E05FC1">
      <w:pPr>
        <w:jc w:val="both"/>
      </w:pPr>
      <w:r w:rsidRPr="00B24E53">
        <w:tab/>
        <w:t>Отсутствует зона санитарной охраны, либо не соблюдается должный режим в пределах их поясов, в результате чего снижается санитарная надежность источников водоснабжения вследствие возможного попадания в них загрязняющих веществ и микроорганизмов.</w:t>
      </w:r>
    </w:p>
    <w:p w:rsidR="00E05FC1" w:rsidRPr="00B24E53" w:rsidRDefault="00E05FC1" w:rsidP="00E05FC1">
      <w:pPr>
        <w:ind w:firstLine="708"/>
        <w:jc w:val="both"/>
      </w:pPr>
      <w:r w:rsidRPr="00B24E53">
        <w:t>Отсутствует необходимый комплекс водоочистных сооружений (установок по обеззараживанию) на водопроводах, подающих воду потребителям.</w:t>
      </w:r>
    </w:p>
    <w:p w:rsidR="00E05FC1" w:rsidRPr="00B24E53" w:rsidRDefault="00E05FC1" w:rsidP="00E05FC1">
      <w:pPr>
        <w:jc w:val="both"/>
      </w:pPr>
      <w:r w:rsidRPr="00B24E53">
        <w:tab/>
        <w:t>Большие потери воды в процессе транспортировки ее к местам потребления.</w:t>
      </w:r>
    </w:p>
    <w:p w:rsidR="00E05FC1" w:rsidRPr="00B24E53" w:rsidRDefault="00E05FC1" w:rsidP="00E05FC1">
      <w:pPr>
        <w:jc w:val="both"/>
      </w:pPr>
      <w:r w:rsidRPr="00B24E53">
        <w:tab/>
        <w:t>Зоны санитарной охраны должны предусматриваться на всех источниках водоснабжения и водопроводах хозяйственно-питьевого назначения всанитарно-эпидемиологических целях.</w:t>
      </w:r>
    </w:p>
    <w:p w:rsidR="00E05FC1" w:rsidRPr="00B24E53" w:rsidRDefault="00E05FC1" w:rsidP="00E05FC1">
      <w:pPr>
        <w:jc w:val="both"/>
      </w:pPr>
      <w:r w:rsidRPr="00B24E53">
        <w:tab/>
        <w:t>В целях предохранения источников водоснабжения от возможного загрязнения в соответствии с требованиями СанПиН 2.1.4.1110-02 «Зоны санитарной охраны источников водоснабжения  и  водопроводов питьевого назначения» предусматривается организация зон санитарной охраны из трех поясов:</w:t>
      </w:r>
    </w:p>
    <w:p w:rsidR="00E05FC1" w:rsidRPr="00B24E53" w:rsidRDefault="00E05FC1" w:rsidP="00E05FC1">
      <w:pPr>
        <w:jc w:val="both"/>
      </w:pPr>
      <w:r w:rsidRPr="00B24E53">
        <w:tab/>
        <w:t xml:space="preserve">В первый пояс зон санитарной охраны включается территория в радиусе 30 - </w:t>
      </w:r>
      <w:smartTag w:uri="urn:schemas-microsoft-com:office:smarttags" w:element="metricconverter">
        <w:smartTagPr>
          <w:attr w:name="ProductID" w:val="50 м"/>
        </w:smartTagPr>
        <w:r w:rsidRPr="00B24E53">
          <w:t>50 м</w:t>
        </w:r>
      </w:smartTag>
      <w:r w:rsidRPr="00B24E53">
        <w:t xml:space="preserve"> вокруг скважины. Территория первого пояса ограждается  и  благоустраивается, запрещается пребывание лиц, не работающих на водозаборных сооружениях второго  и  третьего — режимов ограничения. </w:t>
      </w:r>
    </w:p>
    <w:p w:rsidR="00E05FC1" w:rsidRPr="00B24E53" w:rsidRDefault="00E05FC1" w:rsidP="00E05FC1">
      <w:pPr>
        <w:ind w:firstLine="708"/>
        <w:jc w:val="both"/>
      </w:pPr>
      <w:r w:rsidRPr="00B24E53">
        <w:t>В зону второго  и  третьего поясов на основе специальных изысканий включаются территории, обеспечивающие надёжную санитарную защиту водозабора в соответствии с требованиями СанПин 2.1.4.1110-02 «Зоны санитарной охраны источников  водоснабжения   и  водопроводов питьевого назначения».</w:t>
      </w:r>
    </w:p>
    <w:p w:rsidR="00E05FC1" w:rsidRPr="00B24E53" w:rsidRDefault="00E05FC1" w:rsidP="00E05FC1">
      <w:pPr>
        <w:jc w:val="both"/>
      </w:pPr>
      <w:r w:rsidRPr="00B24E53">
        <w:tab/>
        <w:t>На территории второго  и  третьего поясов устанавливается ограниченный санитарный режим.</w:t>
      </w:r>
    </w:p>
    <w:p w:rsidR="00E05FC1" w:rsidRPr="00B24E53" w:rsidRDefault="00E05FC1" w:rsidP="00E05FC1">
      <w:pPr>
        <w:jc w:val="both"/>
      </w:pPr>
    </w:p>
    <w:p w:rsidR="00E05FC1" w:rsidRPr="00B24E53" w:rsidRDefault="00E05FC1" w:rsidP="00E05FC1">
      <w:pPr>
        <w:numPr>
          <w:ilvl w:val="0"/>
          <w:numId w:val="8"/>
        </w:numPr>
        <w:jc w:val="center"/>
        <w:rPr>
          <w:b/>
        </w:rPr>
      </w:pPr>
      <w:r w:rsidRPr="00B24E53">
        <w:rPr>
          <w:b/>
        </w:rPr>
        <w:t>Оценка объемов капитальных вложений в строительство, реконструкцию и модернизацию объектов централизованных систем водоснабжения</w:t>
      </w:r>
    </w:p>
    <w:p w:rsidR="00E05FC1" w:rsidRPr="00B24E53" w:rsidRDefault="00E05FC1" w:rsidP="00E05FC1">
      <w:pPr>
        <w:ind w:left="720"/>
        <w:jc w:val="right"/>
      </w:pPr>
    </w:p>
    <w:p w:rsidR="00E05FC1" w:rsidRPr="00B24E53" w:rsidRDefault="00E05FC1" w:rsidP="00E05FC1">
      <w:pPr>
        <w:ind w:left="720"/>
        <w:jc w:val="right"/>
      </w:pPr>
      <w:r w:rsidRPr="00B24E53">
        <w:t>Таблица 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9"/>
        <w:gridCol w:w="1209"/>
        <w:gridCol w:w="1569"/>
        <w:gridCol w:w="1541"/>
        <w:gridCol w:w="1505"/>
        <w:gridCol w:w="1352"/>
      </w:tblGrid>
      <w:tr w:rsidR="00E05FC1" w:rsidRPr="00B24E53" w:rsidTr="00783094">
        <w:tc>
          <w:tcPr>
            <w:tcW w:w="2290" w:type="dxa"/>
          </w:tcPr>
          <w:p w:rsidR="00E05FC1" w:rsidRPr="00783094" w:rsidRDefault="00E05FC1" w:rsidP="00C92EAC">
            <w:pPr>
              <w:autoSpaceDE w:val="0"/>
              <w:autoSpaceDN w:val="0"/>
              <w:adjustRightInd w:val="0"/>
              <w:jc w:val="center"/>
              <w:rPr>
                <w:b/>
              </w:rPr>
            </w:pPr>
            <w:r w:rsidRPr="00783094">
              <w:rPr>
                <w:b/>
              </w:rPr>
              <w:t>Наименование</w:t>
            </w:r>
          </w:p>
        </w:tc>
        <w:tc>
          <w:tcPr>
            <w:tcW w:w="1273" w:type="dxa"/>
          </w:tcPr>
          <w:p w:rsidR="00E05FC1" w:rsidRPr="00783094" w:rsidRDefault="00E05FC1" w:rsidP="00C92EAC">
            <w:pPr>
              <w:autoSpaceDE w:val="0"/>
              <w:autoSpaceDN w:val="0"/>
              <w:adjustRightInd w:val="0"/>
              <w:jc w:val="center"/>
              <w:rPr>
                <w:b/>
              </w:rPr>
            </w:pPr>
            <w:r w:rsidRPr="00783094">
              <w:rPr>
                <w:b/>
              </w:rPr>
              <w:t>Всего тыс.руб</w:t>
            </w:r>
          </w:p>
        </w:tc>
        <w:tc>
          <w:tcPr>
            <w:tcW w:w="1602" w:type="dxa"/>
          </w:tcPr>
          <w:p w:rsidR="00E05FC1" w:rsidRPr="00783094" w:rsidRDefault="00E05FC1" w:rsidP="00C92EAC">
            <w:pPr>
              <w:autoSpaceDE w:val="0"/>
              <w:autoSpaceDN w:val="0"/>
              <w:adjustRightInd w:val="0"/>
              <w:jc w:val="center"/>
              <w:rPr>
                <w:b/>
              </w:rPr>
            </w:pPr>
            <w:r w:rsidRPr="00783094">
              <w:rPr>
                <w:b/>
              </w:rPr>
              <w:t>В т.ч. фед.бюджет</w:t>
            </w:r>
          </w:p>
        </w:tc>
        <w:tc>
          <w:tcPr>
            <w:tcW w:w="1541" w:type="dxa"/>
          </w:tcPr>
          <w:p w:rsidR="00E05FC1" w:rsidRPr="00783094" w:rsidRDefault="00E05FC1" w:rsidP="00C92EAC">
            <w:pPr>
              <w:autoSpaceDE w:val="0"/>
              <w:autoSpaceDN w:val="0"/>
              <w:adjustRightInd w:val="0"/>
              <w:jc w:val="center"/>
              <w:rPr>
                <w:b/>
              </w:rPr>
            </w:pPr>
            <w:r w:rsidRPr="00783094">
              <w:rPr>
                <w:b/>
              </w:rPr>
              <w:t>Обл.бюджет</w:t>
            </w:r>
          </w:p>
        </w:tc>
        <w:tc>
          <w:tcPr>
            <w:tcW w:w="1505" w:type="dxa"/>
          </w:tcPr>
          <w:p w:rsidR="00E05FC1" w:rsidRPr="00783094" w:rsidRDefault="00E05FC1" w:rsidP="00C92EAC">
            <w:pPr>
              <w:autoSpaceDE w:val="0"/>
              <w:autoSpaceDN w:val="0"/>
              <w:adjustRightInd w:val="0"/>
              <w:jc w:val="center"/>
              <w:rPr>
                <w:b/>
              </w:rPr>
            </w:pPr>
            <w:r w:rsidRPr="00783094">
              <w:rPr>
                <w:b/>
              </w:rPr>
              <w:t>Рай.бюджет</w:t>
            </w:r>
          </w:p>
        </w:tc>
        <w:tc>
          <w:tcPr>
            <w:tcW w:w="1360" w:type="dxa"/>
          </w:tcPr>
          <w:p w:rsidR="00E05FC1" w:rsidRPr="00783094" w:rsidRDefault="00E05FC1" w:rsidP="00C92EAC">
            <w:pPr>
              <w:autoSpaceDE w:val="0"/>
              <w:autoSpaceDN w:val="0"/>
              <w:adjustRightInd w:val="0"/>
              <w:jc w:val="center"/>
              <w:rPr>
                <w:b/>
              </w:rPr>
            </w:pPr>
            <w:r w:rsidRPr="00783094">
              <w:rPr>
                <w:b/>
              </w:rPr>
              <w:t>Бюджет поселения</w:t>
            </w:r>
          </w:p>
        </w:tc>
      </w:tr>
      <w:tr w:rsidR="00E05FC1" w:rsidRPr="00B24E53" w:rsidTr="00783094">
        <w:tc>
          <w:tcPr>
            <w:tcW w:w="2290" w:type="dxa"/>
            <w:tcBorders>
              <w:top w:val="single" w:sz="4" w:space="0" w:color="000000"/>
              <w:left w:val="single" w:sz="4" w:space="0" w:color="000000"/>
              <w:bottom w:val="single" w:sz="4" w:space="0" w:color="000000"/>
              <w:right w:val="single" w:sz="4" w:space="0" w:color="000000"/>
            </w:tcBorders>
          </w:tcPr>
          <w:p w:rsidR="00E05FC1" w:rsidRPr="00783094" w:rsidRDefault="00E05FC1" w:rsidP="00783094">
            <w:pPr>
              <w:autoSpaceDE w:val="0"/>
              <w:autoSpaceDN w:val="0"/>
              <w:adjustRightInd w:val="0"/>
              <w:jc w:val="center"/>
            </w:pPr>
            <w:r w:rsidRPr="00783094">
              <w:t xml:space="preserve">Реконструкция водопроводных сетей:  в д. </w:t>
            </w:r>
            <w:r w:rsidR="00783094" w:rsidRPr="00783094">
              <w:t>Сафроновка, ул.Молодежная, 10</w:t>
            </w:r>
          </w:p>
        </w:tc>
        <w:tc>
          <w:tcPr>
            <w:tcW w:w="1273" w:type="dxa"/>
            <w:tcBorders>
              <w:top w:val="single" w:sz="4" w:space="0" w:color="000000"/>
              <w:left w:val="single" w:sz="4" w:space="0" w:color="000000"/>
              <w:bottom w:val="single" w:sz="4" w:space="0" w:color="000000"/>
              <w:right w:val="single" w:sz="4" w:space="0" w:color="000000"/>
            </w:tcBorders>
          </w:tcPr>
          <w:p w:rsidR="00E05FC1" w:rsidRPr="00783094" w:rsidRDefault="00783094" w:rsidP="00C92EAC">
            <w:pPr>
              <w:autoSpaceDE w:val="0"/>
              <w:autoSpaceDN w:val="0"/>
              <w:adjustRightInd w:val="0"/>
              <w:jc w:val="center"/>
            </w:pPr>
            <w:r w:rsidRPr="00783094">
              <w:t>91577</w:t>
            </w:r>
          </w:p>
        </w:tc>
        <w:tc>
          <w:tcPr>
            <w:tcW w:w="1602" w:type="dxa"/>
            <w:tcBorders>
              <w:top w:val="single" w:sz="4" w:space="0" w:color="000000"/>
              <w:left w:val="single" w:sz="4" w:space="0" w:color="000000"/>
              <w:bottom w:val="single" w:sz="4" w:space="0" w:color="000000"/>
              <w:right w:val="single" w:sz="4" w:space="0" w:color="000000"/>
            </w:tcBorders>
          </w:tcPr>
          <w:p w:rsidR="00E05FC1" w:rsidRPr="00783094" w:rsidRDefault="00E05FC1" w:rsidP="00C92EAC">
            <w:pPr>
              <w:autoSpaceDE w:val="0"/>
              <w:autoSpaceDN w:val="0"/>
              <w:adjustRightInd w:val="0"/>
              <w:jc w:val="center"/>
            </w:pPr>
          </w:p>
        </w:tc>
        <w:tc>
          <w:tcPr>
            <w:tcW w:w="1541" w:type="dxa"/>
            <w:tcBorders>
              <w:top w:val="single" w:sz="4" w:space="0" w:color="000000"/>
              <w:left w:val="single" w:sz="4" w:space="0" w:color="000000"/>
              <w:bottom w:val="single" w:sz="4" w:space="0" w:color="000000"/>
              <w:right w:val="single" w:sz="4" w:space="0" w:color="000000"/>
            </w:tcBorders>
          </w:tcPr>
          <w:p w:rsidR="00E05FC1" w:rsidRPr="00783094" w:rsidRDefault="00E05FC1" w:rsidP="00C92EAC">
            <w:pPr>
              <w:autoSpaceDE w:val="0"/>
              <w:autoSpaceDN w:val="0"/>
              <w:adjustRightInd w:val="0"/>
              <w:jc w:val="center"/>
            </w:pPr>
          </w:p>
        </w:tc>
        <w:tc>
          <w:tcPr>
            <w:tcW w:w="1505" w:type="dxa"/>
            <w:tcBorders>
              <w:top w:val="single" w:sz="4" w:space="0" w:color="000000"/>
              <w:left w:val="single" w:sz="4" w:space="0" w:color="000000"/>
              <w:bottom w:val="single" w:sz="4" w:space="0" w:color="000000"/>
              <w:right w:val="single" w:sz="4" w:space="0" w:color="000000"/>
            </w:tcBorders>
          </w:tcPr>
          <w:p w:rsidR="00E05FC1" w:rsidRPr="00783094" w:rsidRDefault="00E05FC1" w:rsidP="00C92EAC">
            <w:pPr>
              <w:autoSpaceDE w:val="0"/>
              <w:autoSpaceDN w:val="0"/>
              <w:adjustRightInd w:val="0"/>
              <w:jc w:val="center"/>
            </w:pPr>
          </w:p>
        </w:tc>
        <w:tc>
          <w:tcPr>
            <w:tcW w:w="1360" w:type="dxa"/>
            <w:tcBorders>
              <w:top w:val="single" w:sz="4" w:space="0" w:color="000000"/>
              <w:left w:val="single" w:sz="4" w:space="0" w:color="000000"/>
              <w:bottom w:val="single" w:sz="4" w:space="0" w:color="000000"/>
              <w:right w:val="single" w:sz="4" w:space="0" w:color="000000"/>
            </w:tcBorders>
          </w:tcPr>
          <w:p w:rsidR="00E05FC1" w:rsidRPr="00783094" w:rsidRDefault="00783094" w:rsidP="00C92EAC">
            <w:pPr>
              <w:autoSpaceDE w:val="0"/>
              <w:autoSpaceDN w:val="0"/>
              <w:adjustRightInd w:val="0"/>
              <w:jc w:val="center"/>
            </w:pPr>
            <w:r w:rsidRPr="00783094">
              <w:t>91777</w:t>
            </w:r>
          </w:p>
        </w:tc>
      </w:tr>
    </w:tbl>
    <w:p w:rsidR="00E05FC1" w:rsidRPr="00B24E53" w:rsidRDefault="00E05FC1" w:rsidP="00E05FC1">
      <w:pPr>
        <w:rPr>
          <w:b/>
          <w:highlight w:val="yellow"/>
        </w:rPr>
      </w:pPr>
    </w:p>
    <w:p w:rsidR="00E05FC1" w:rsidRPr="00B24E53" w:rsidRDefault="00E05FC1" w:rsidP="00E05FC1">
      <w:pPr>
        <w:jc w:val="center"/>
        <w:rPr>
          <w:b/>
          <w:highlight w:val="yellow"/>
        </w:rPr>
      </w:pPr>
    </w:p>
    <w:p w:rsidR="00E05FC1" w:rsidRPr="00B24E53" w:rsidRDefault="00E05FC1" w:rsidP="00E05FC1">
      <w:pPr>
        <w:jc w:val="center"/>
        <w:rPr>
          <w:b/>
          <w:highlight w:val="yellow"/>
        </w:rPr>
      </w:pPr>
    </w:p>
    <w:p w:rsidR="00E05FC1" w:rsidRPr="00B24E53" w:rsidRDefault="00E05FC1" w:rsidP="00E05FC1">
      <w:pPr>
        <w:numPr>
          <w:ilvl w:val="0"/>
          <w:numId w:val="8"/>
        </w:numPr>
        <w:jc w:val="center"/>
        <w:rPr>
          <w:b/>
        </w:rPr>
      </w:pPr>
      <w:r w:rsidRPr="00B24E53">
        <w:rPr>
          <w:b/>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p>
    <w:p w:rsidR="00E05FC1" w:rsidRPr="00B24E53" w:rsidRDefault="00E05FC1" w:rsidP="00E05FC1">
      <w:pPr>
        <w:jc w:val="center"/>
        <w:rPr>
          <w:b/>
          <w:highlight w:val="yellow"/>
        </w:rPr>
      </w:pPr>
    </w:p>
    <w:p w:rsidR="00E05FC1" w:rsidRPr="00B24E53" w:rsidRDefault="00E05FC1" w:rsidP="00E05FC1">
      <w:pPr>
        <w:autoSpaceDE w:val="0"/>
        <w:autoSpaceDN w:val="0"/>
        <w:adjustRightInd w:val="0"/>
        <w:ind w:firstLine="709"/>
        <w:jc w:val="both"/>
      </w:pPr>
      <w:r w:rsidRPr="00B24E53">
        <w:t>Бесхозяйные объекты централизованного водоснабжения на территории Новопокровского сельского поселения отсутствуют</w:t>
      </w:r>
      <w:r w:rsidR="00B24E53">
        <w:t>.</w:t>
      </w:r>
      <w:r w:rsidRPr="00B24E53">
        <w:t xml:space="preserve"> </w:t>
      </w:r>
    </w:p>
    <w:p w:rsidR="00E05FC1" w:rsidRPr="00B24E53" w:rsidRDefault="00E05FC1" w:rsidP="00E05FC1">
      <w:pPr>
        <w:jc w:val="both"/>
      </w:pPr>
    </w:p>
    <w:p w:rsidR="00E05FC1" w:rsidRPr="00B24E53" w:rsidRDefault="00E05FC1" w:rsidP="00E05FC1">
      <w:pPr>
        <w:spacing w:before="100" w:beforeAutospacing="1" w:after="100" w:afterAutospacing="1"/>
        <w:ind w:firstLine="720"/>
        <w:jc w:val="center"/>
        <w:rPr>
          <w:b/>
          <w:bCs/>
        </w:rPr>
      </w:pPr>
      <w:r w:rsidRPr="00B24E53">
        <w:rPr>
          <w:b/>
        </w:rPr>
        <w:t xml:space="preserve">8. </w:t>
      </w:r>
      <w:r w:rsidRPr="00B24E53">
        <w:rPr>
          <w:b/>
          <w:bCs/>
        </w:rPr>
        <w:t>Сведения о водоотведении по Новопокровскому сельскому поселению</w:t>
      </w:r>
    </w:p>
    <w:p w:rsidR="00E05FC1" w:rsidRPr="00B24E53" w:rsidRDefault="00E05FC1" w:rsidP="00E05FC1">
      <w:pPr>
        <w:jc w:val="center"/>
        <w:rPr>
          <w:b/>
        </w:rPr>
      </w:pPr>
      <w:r w:rsidRPr="00B24E53">
        <w:rPr>
          <w:b/>
        </w:rPr>
        <w:lastRenderedPageBreak/>
        <w:t>8.1. Проектные решения</w:t>
      </w:r>
    </w:p>
    <w:p w:rsidR="00E05FC1" w:rsidRPr="00B24E53" w:rsidRDefault="00E05FC1" w:rsidP="00E05FC1">
      <w:pPr>
        <w:jc w:val="both"/>
      </w:pPr>
    </w:p>
    <w:p w:rsidR="00E05FC1" w:rsidRPr="00B24E53" w:rsidRDefault="00E05FC1" w:rsidP="00E05FC1">
      <w:pPr>
        <w:ind w:firstLine="708"/>
        <w:jc w:val="both"/>
      </w:pPr>
      <w:r w:rsidRPr="00B24E53">
        <w:rPr>
          <w:b/>
        </w:rPr>
        <w:t>Существующая система водоотведения поселения — это выгребная яма/сборные колодцы, которые основаны на вывозе жидких бытовых отходов специальной техникой</w:t>
      </w:r>
      <w:r w:rsidRPr="00B24E53">
        <w:t xml:space="preserve">. </w:t>
      </w:r>
    </w:p>
    <w:p w:rsidR="00E05FC1" w:rsidRPr="00B24E53" w:rsidRDefault="00E05FC1" w:rsidP="00E05FC1">
      <w:pPr>
        <w:ind w:firstLine="709"/>
        <w:jc w:val="both"/>
      </w:pPr>
      <w:r w:rsidRPr="00B24E53">
        <w:t>Проектные решения водоотведения Новопокровского сельского поселения базируются на основе разработанного генерального плана. 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со СНиП 2.04.03-85, удельные нормы водоотведения принимаются равными нормам водопотребления, без учета полива.</w:t>
      </w:r>
    </w:p>
    <w:p w:rsidR="00E05FC1" w:rsidRPr="00B24E53" w:rsidRDefault="00E05FC1" w:rsidP="00E05FC1">
      <w:pPr>
        <w:jc w:val="both"/>
        <w:rPr>
          <w:b/>
        </w:rPr>
      </w:pPr>
    </w:p>
    <w:p w:rsidR="00E05FC1" w:rsidRPr="00B24E53" w:rsidRDefault="00E05FC1" w:rsidP="00E05FC1">
      <w:pPr>
        <w:jc w:val="center"/>
      </w:pPr>
      <w:r w:rsidRPr="00B24E53">
        <w:rPr>
          <w:b/>
        </w:rPr>
        <w:t>8.2.Проектные предложения</w:t>
      </w:r>
    </w:p>
    <w:p w:rsidR="00E05FC1" w:rsidRPr="00B24E53" w:rsidRDefault="00E05FC1" w:rsidP="00E05FC1">
      <w:pPr>
        <w:jc w:val="both"/>
      </w:pPr>
    </w:p>
    <w:p w:rsidR="00E05FC1" w:rsidRPr="00B24E53" w:rsidRDefault="00E05FC1" w:rsidP="00E05FC1">
      <w:pPr>
        <w:ind w:firstLine="709"/>
        <w:jc w:val="both"/>
      </w:pPr>
      <w:r w:rsidRPr="00B24E53">
        <w:t>Исходя из вышеизложенного водоотвод дождевых и снеговых вод на территории Новопокровского сельского поселения в виде канализации сточных вод не предусмотрено,               т.к. отсутствует централизованное водоотведение и происходит:</w:t>
      </w:r>
    </w:p>
    <w:p w:rsidR="00E05FC1" w:rsidRPr="00B24E53" w:rsidRDefault="00E05FC1" w:rsidP="00E05FC1">
      <w:pPr>
        <w:ind w:firstLine="709"/>
        <w:jc w:val="both"/>
      </w:pPr>
      <w:r w:rsidRPr="00B24E53">
        <w:t>1) грунтовые и песочно-гравийные дороги – естественным путем в грунт;</w:t>
      </w:r>
    </w:p>
    <w:p w:rsidR="00E05FC1" w:rsidRPr="00B24E53" w:rsidRDefault="00E05FC1" w:rsidP="00E05FC1">
      <w:pPr>
        <w:ind w:firstLine="709"/>
        <w:jc w:val="both"/>
      </w:pPr>
      <w:r w:rsidRPr="00B24E53">
        <w:t>2) дороги с типовым асфальтовым покрытием – за счет кюветов и каналов путем естественного попадания в грунт.</w:t>
      </w:r>
    </w:p>
    <w:p w:rsidR="00E05FC1" w:rsidRPr="00B24E53" w:rsidRDefault="00E05FC1" w:rsidP="00E05FC1">
      <w:pPr>
        <w:jc w:val="both"/>
      </w:pPr>
    </w:p>
    <w:p w:rsidR="00E05FC1" w:rsidRPr="00B24E53" w:rsidRDefault="00E05FC1" w:rsidP="00E05FC1">
      <w:pPr>
        <w:spacing w:line="360" w:lineRule="auto"/>
        <w:jc w:val="center"/>
        <w:rPr>
          <w:b/>
          <w:bCs/>
        </w:rPr>
      </w:pPr>
      <w:r w:rsidRPr="00B24E53">
        <w:rPr>
          <w:b/>
          <w:bCs/>
        </w:rPr>
        <w:t>Сроки и этапы реализации схемы водоснабжения и водоотведения</w:t>
      </w:r>
    </w:p>
    <w:p w:rsidR="00E05FC1" w:rsidRPr="00B24E53" w:rsidRDefault="00E05FC1" w:rsidP="00E05FC1">
      <w:pPr>
        <w:jc w:val="both"/>
      </w:pPr>
      <w:r w:rsidRPr="00B24E53">
        <w:tab/>
        <w:t xml:space="preserve">Схема будет реализована в период с 2020 по 2029 годы. Сроки и этапы носят                        не постоянный характер, а конкретно с учетом проводимого ежегодного мониторинга: </w:t>
      </w:r>
    </w:p>
    <w:p w:rsidR="00E05FC1" w:rsidRPr="00B24E53" w:rsidRDefault="00E05FC1" w:rsidP="00E05FC1">
      <w:pPr>
        <w:jc w:val="both"/>
        <w:rPr>
          <w:b/>
        </w:rPr>
      </w:pPr>
      <w:r w:rsidRPr="00B24E53">
        <w:rPr>
          <w:b/>
        </w:rPr>
        <w:tab/>
        <w:t>Водоснабжение:</w:t>
      </w:r>
    </w:p>
    <w:p w:rsidR="00E05FC1" w:rsidRPr="00B24E53" w:rsidRDefault="00E05FC1" w:rsidP="00E05FC1">
      <w:pPr>
        <w:jc w:val="both"/>
      </w:pPr>
      <w:r w:rsidRPr="00B24E53">
        <w:tab/>
        <w:t>- провести аналитические работы по водоснабжению, с учетом выявления аварийных участков;</w:t>
      </w:r>
    </w:p>
    <w:p w:rsidR="00E05FC1" w:rsidRPr="00B24E53" w:rsidRDefault="00E05FC1" w:rsidP="00E05FC1">
      <w:pPr>
        <w:jc w:val="both"/>
      </w:pPr>
      <w:r w:rsidRPr="00B24E53">
        <w:tab/>
        <w:t>- внести изменения в программу «Коммунальная инфраструктура» путем увеличения расходной части (согласно запросу цены) по выявленным аварийным участкам водоснабжения;</w:t>
      </w:r>
    </w:p>
    <w:p w:rsidR="00E05FC1" w:rsidRPr="00B24E53" w:rsidRDefault="00E05FC1" w:rsidP="00E05FC1">
      <w:pPr>
        <w:jc w:val="both"/>
        <w:rPr>
          <w:bCs/>
        </w:rPr>
      </w:pPr>
      <w:r w:rsidRPr="00B24E53">
        <w:tab/>
        <w:t>- максимально осуществить установку приборов учета воды на существующих объектах водопотребления физических лиц.</w:t>
      </w:r>
    </w:p>
    <w:p w:rsidR="00E05FC1" w:rsidRPr="00B24E53" w:rsidRDefault="00E05FC1" w:rsidP="00E05FC1">
      <w:pPr>
        <w:jc w:val="both"/>
        <w:rPr>
          <w:b/>
        </w:rPr>
      </w:pPr>
      <w:r w:rsidRPr="00B24E53">
        <w:rPr>
          <w:b/>
          <w:bCs/>
        </w:rPr>
        <w:tab/>
        <w:t>Водоотведение:</w:t>
      </w:r>
    </w:p>
    <w:p w:rsidR="00E05FC1" w:rsidRPr="00B24E53" w:rsidRDefault="00E05FC1" w:rsidP="00E05FC1">
      <w:pPr>
        <w:jc w:val="both"/>
      </w:pPr>
      <w:r w:rsidRPr="00B24E53">
        <w:tab/>
        <w:t>- провести мониторинг систем ливневых открытых кюветов и каналов;</w:t>
      </w:r>
    </w:p>
    <w:p w:rsidR="00E05FC1" w:rsidRPr="00B24E53" w:rsidRDefault="00E05FC1" w:rsidP="00E05FC1">
      <w:pPr>
        <w:jc w:val="both"/>
      </w:pPr>
      <w:r w:rsidRPr="00B24E53">
        <w:tab/>
        <w:t>- по мере необходимости разработать и провести оценку проектной документации;</w:t>
      </w:r>
    </w:p>
    <w:p w:rsidR="00E05FC1" w:rsidRPr="00B24E53" w:rsidRDefault="00E05FC1" w:rsidP="00E05FC1">
      <w:pPr>
        <w:jc w:val="both"/>
      </w:pPr>
      <w:r w:rsidRPr="00B24E53">
        <w:tab/>
        <w:t>-внести изменения в программу «Коммунальная инфраструктура» путем увеличения расходной части (согласно запросу цены) по выявленным участкам для реконструкции/строительства ливневых кюветов и каналов;</w:t>
      </w:r>
    </w:p>
    <w:p w:rsidR="00E05FC1" w:rsidRPr="00B24E53" w:rsidRDefault="00E05FC1" w:rsidP="00E05FC1">
      <w:pPr>
        <w:jc w:val="both"/>
        <w:rPr>
          <w:b/>
        </w:rPr>
      </w:pPr>
      <w:r w:rsidRPr="00B24E53">
        <w:tab/>
        <w:t>- произвести строительство/реконструкцию ливневых кюветов и каналов                         в населенных пунктах в соответствии проектной документацией.</w:t>
      </w:r>
    </w:p>
    <w:p w:rsidR="00E05FC1" w:rsidRPr="00B24E53" w:rsidRDefault="00E05FC1" w:rsidP="00E05FC1">
      <w:pPr>
        <w:tabs>
          <w:tab w:val="left" w:pos="709"/>
        </w:tabs>
        <w:ind w:firstLine="709"/>
        <w:jc w:val="both"/>
      </w:pPr>
    </w:p>
    <w:p w:rsidR="009D36BB" w:rsidRPr="00B24E53" w:rsidRDefault="009D36BB" w:rsidP="009D36BB">
      <w:pPr>
        <w:pStyle w:val="a4"/>
        <w:ind w:right="130" w:firstLine="709"/>
        <w:jc w:val="both"/>
        <w:rPr>
          <w:b/>
          <w:bCs/>
        </w:rPr>
      </w:pPr>
      <w:r w:rsidRPr="00B24E53">
        <w:rPr>
          <w:b/>
          <w:bCs/>
        </w:rPr>
        <w:t xml:space="preserve">9.Плановые значения показателей развития централизованных систем водоснабжения </w:t>
      </w:r>
    </w:p>
    <w:p w:rsidR="009D36BB" w:rsidRPr="00B24E53" w:rsidRDefault="009D36BB" w:rsidP="009D36BB">
      <w:pPr>
        <w:pStyle w:val="a4"/>
        <w:spacing w:line="360" w:lineRule="auto"/>
        <w:ind w:right="130" w:firstLine="709"/>
        <w:jc w:val="both"/>
        <w:rPr>
          <w:bCs/>
        </w:rPr>
      </w:pPr>
      <w:r w:rsidRPr="00B24E53">
        <w:rPr>
          <w:bCs/>
        </w:rPr>
        <w:t xml:space="preserve">Перечень показателей надежности, качества, энергетической эффективности объектов централизованных систем горячего водоснабжения, холодного водоснабжения </w:t>
      </w:r>
    </w:p>
    <w:p w:rsidR="009D36BB" w:rsidRPr="00B24E53" w:rsidRDefault="009D36BB" w:rsidP="009D36BB">
      <w:pPr>
        <w:pStyle w:val="a4"/>
        <w:spacing w:line="360" w:lineRule="auto"/>
        <w:ind w:right="130" w:firstLine="709"/>
        <w:jc w:val="both"/>
      </w:pPr>
      <w:r w:rsidRPr="00B24E53">
        <w:t xml:space="preserve">1. Настоящий перечень показателей надежности, качества, энергетической эффективности, включает в себя классификацию показателей, представляющих характеристики объектов централизованных систем водоснабжения эксплуатируемых </w:t>
      </w:r>
      <w:r w:rsidRPr="00B24E53">
        <w:lastRenderedPageBreak/>
        <w:t>организациями, осуществляющими горячее водоснабжение, холодное водоснабжение и (или) водоотведение.</w:t>
      </w:r>
    </w:p>
    <w:p w:rsidR="009D36BB" w:rsidRPr="00B24E53" w:rsidRDefault="009D36BB" w:rsidP="009D36BB">
      <w:pPr>
        <w:pStyle w:val="a4"/>
        <w:spacing w:line="360" w:lineRule="auto"/>
        <w:ind w:right="130" w:firstLine="709"/>
        <w:jc w:val="both"/>
      </w:pPr>
      <w:r w:rsidRPr="00B24E53">
        <w:t>2. К показателям надежности, качества, энергетической эффективности объектов централизованных систем горячего водоснабжения, холодного водоснабжения относятся:</w:t>
      </w:r>
    </w:p>
    <w:p w:rsidR="009D36BB" w:rsidRPr="00B24E53" w:rsidRDefault="009D36BB" w:rsidP="009D36BB">
      <w:pPr>
        <w:pStyle w:val="a4"/>
        <w:spacing w:line="360" w:lineRule="auto"/>
        <w:ind w:right="130" w:firstLine="709"/>
        <w:jc w:val="both"/>
      </w:pPr>
      <w:r w:rsidRPr="00B24E53">
        <w:t>а) показатели качества воды (в отношении питьевой воды и горячей воды);</w:t>
      </w:r>
    </w:p>
    <w:p w:rsidR="009D36BB" w:rsidRPr="00B24E53" w:rsidRDefault="009D36BB" w:rsidP="009D36BB">
      <w:pPr>
        <w:pStyle w:val="a4"/>
        <w:spacing w:line="360" w:lineRule="auto"/>
        <w:ind w:right="130" w:firstLine="709"/>
        <w:jc w:val="both"/>
      </w:pPr>
      <w:r w:rsidRPr="00B24E53">
        <w:t>б) показатели надежности и бесперебойности водоснабжения и водоотведения;</w:t>
      </w:r>
    </w:p>
    <w:p w:rsidR="009D36BB" w:rsidRPr="00B24E53" w:rsidRDefault="009D36BB" w:rsidP="009D36BB">
      <w:pPr>
        <w:pStyle w:val="a4"/>
        <w:spacing w:line="360" w:lineRule="auto"/>
        <w:ind w:right="130" w:firstLine="709"/>
        <w:jc w:val="both"/>
      </w:pPr>
      <w:r w:rsidRPr="00B24E53">
        <w:t>г) показатели эффективности использования ресурсов, в том числе уровень потерь воды (тепловой энергии в составе горячей воды).</w:t>
      </w:r>
    </w:p>
    <w:p w:rsidR="009D36BB" w:rsidRPr="00B24E53" w:rsidRDefault="009D36BB" w:rsidP="009D36BB">
      <w:pPr>
        <w:pStyle w:val="a4"/>
        <w:spacing w:line="360" w:lineRule="auto"/>
        <w:ind w:right="130" w:firstLine="709"/>
        <w:jc w:val="both"/>
      </w:pPr>
      <w:r w:rsidRPr="00B24E53">
        <w:t>3. Показателями качества питьевой воды являются:</w:t>
      </w:r>
    </w:p>
    <w:p w:rsidR="009D36BB" w:rsidRPr="00B24E53" w:rsidRDefault="009D36BB" w:rsidP="009D36BB">
      <w:pPr>
        <w:pStyle w:val="a4"/>
        <w:spacing w:line="360" w:lineRule="auto"/>
        <w:ind w:right="130" w:firstLine="709"/>
        <w:jc w:val="both"/>
      </w:pPr>
      <w:r w:rsidRPr="00B24E53">
        <w:t>а) 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p w:rsidR="009D36BB" w:rsidRPr="00B24E53" w:rsidRDefault="009D36BB" w:rsidP="009D36BB">
      <w:pPr>
        <w:pStyle w:val="a4"/>
        <w:spacing w:line="360" w:lineRule="auto"/>
        <w:ind w:right="130" w:firstLine="709"/>
        <w:jc w:val="both"/>
      </w:pPr>
      <w:r w:rsidRPr="00B24E53">
        <w:t>б) 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p w:rsidR="009D36BB" w:rsidRPr="00B24E53" w:rsidRDefault="009D36BB" w:rsidP="009D36BB">
      <w:pPr>
        <w:pStyle w:val="a4"/>
        <w:ind w:right="130" w:firstLine="709"/>
        <w:jc w:val="both"/>
        <w:rPr>
          <w:b/>
        </w:rPr>
      </w:pPr>
      <w:r w:rsidRPr="00B24E53">
        <w:rPr>
          <w:b/>
        </w:rPr>
        <w:t>Таблица -Показатели качества питьевой воды</w:t>
      </w:r>
    </w:p>
    <w:tbl>
      <w:tblPr>
        <w:tblW w:w="10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33"/>
        <w:gridCol w:w="1896"/>
        <w:gridCol w:w="1183"/>
        <w:gridCol w:w="1873"/>
        <w:gridCol w:w="1896"/>
        <w:gridCol w:w="1201"/>
      </w:tblGrid>
      <w:tr w:rsidR="009D36BB" w:rsidRPr="00B24E53" w:rsidTr="00C92EAC">
        <w:trPr>
          <w:trHeight w:val="2052"/>
        </w:trPr>
        <w:tc>
          <w:tcPr>
            <w:tcW w:w="203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Общее количество проб воды взятых  в распределительной  сети населенного пункта</w:t>
            </w:r>
          </w:p>
        </w:tc>
        <w:tc>
          <w:tcPr>
            <w:tcW w:w="1896"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Количество проб не соответствующих установленным требованиям</w:t>
            </w:r>
            <w:r w:rsidRPr="00B24E53">
              <w:rPr>
                <w:bCs/>
              </w:rPr>
              <w:t>СанПиН 2.1.4.1074-01</w:t>
            </w:r>
          </w:p>
        </w:tc>
        <w:tc>
          <w:tcPr>
            <w:tcW w:w="118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Доля проб соответствующих требованиям</w:t>
            </w:r>
            <w:r w:rsidRPr="00B24E53">
              <w:rPr>
                <w:bCs/>
              </w:rPr>
              <w:t>СанПиН 2.1.4.1074-01</w:t>
            </w:r>
            <w:r w:rsidRPr="00B24E53">
              <w:t>(процент)</w:t>
            </w:r>
          </w:p>
        </w:tc>
        <w:tc>
          <w:tcPr>
            <w:tcW w:w="187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Общее количество проб воды взятых  перед распределительной  сетью</w:t>
            </w:r>
          </w:p>
        </w:tc>
        <w:tc>
          <w:tcPr>
            <w:tcW w:w="1896"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Количество проб не не соответствующих установленным требованиям</w:t>
            </w:r>
            <w:r w:rsidRPr="00B24E53">
              <w:rPr>
                <w:bCs/>
              </w:rPr>
              <w:t>СанПиН 2.1.4.1074-01</w:t>
            </w:r>
          </w:p>
        </w:tc>
        <w:tc>
          <w:tcPr>
            <w:tcW w:w="1201"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Доля проб соответствующих требованиям</w:t>
            </w:r>
            <w:r w:rsidRPr="00B24E53">
              <w:rPr>
                <w:bCs/>
              </w:rPr>
              <w:t>СанПиН 2.1.4.1074-01</w:t>
            </w:r>
            <w:r w:rsidRPr="00B24E53">
              <w:t>(процент)</w:t>
            </w:r>
          </w:p>
        </w:tc>
      </w:tr>
      <w:tr w:rsidR="009D36BB" w:rsidRPr="00B24E53" w:rsidTr="00C92EAC">
        <w:trPr>
          <w:trHeight w:val="287"/>
        </w:trPr>
        <w:tc>
          <w:tcPr>
            <w:tcW w:w="203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11</w:t>
            </w:r>
          </w:p>
        </w:tc>
        <w:tc>
          <w:tcPr>
            <w:tcW w:w="1896"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0</w:t>
            </w:r>
          </w:p>
        </w:tc>
        <w:tc>
          <w:tcPr>
            <w:tcW w:w="118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100%</w:t>
            </w:r>
          </w:p>
        </w:tc>
        <w:tc>
          <w:tcPr>
            <w:tcW w:w="1873" w:type="dxa"/>
            <w:tcBorders>
              <w:top w:val="single" w:sz="4" w:space="0" w:color="auto"/>
              <w:left w:val="single" w:sz="4" w:space="0" w:color="auto"/>
              <w:bottom w:val="single" w:sz="4" w:space="0" w:color="auto"/>
              <w:right w:val="single" w:sz="4" w:space="0" w:color="auto"/>
            </w:tcBorders>
          </w:tcPr>
          <w:p w:rsidR="009D36BB" w:rsidRPr="00B24E53" w:rsidRDefault="00B24E53" w:rsidP="00C92EAC">
            <w:pPr>
              <w:pStyle w:val="a4"/>
              <w:ind w:right="130" w:firstLine="709"/>
              <w:jc w:val="center"/>
            </w:pPr>
            <w:r>
              <w:t>11</w:t>
            </w:r>
          </w:p>
        </w:tc>
        <w:tc>
          <w:tcPr>
            <w:tcW w:w="1896"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0</w:t>
            </w:r>
          </w:p>
        </w:tc>
        <w:tc>
          <w:tcPr>
            <w:tcW w:w="1201"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100%</w:t>
            </w:r>
          </w:p>
        </w:tc>
      </w:tr>
    </w:tbl>
    <w:p w:rsidR="009D36BB" w:rsidRPr="00B24E53" w:rsidRDefault="009D36BB" w:rsidP="009D36BB">
      <w:pPr>
        <w:pStyle w:val="a4"/>
        <w:spacing w:line="360" w:lineRule="auto"/>
        <w:ind w:right="130" w:firstLine="709"/>
        <w:jc w:val="both"/>
      </w:pPr>
      <w:r w:rsidRPr="00B24E53">
        <w:lastRenderedPageBreak/>
        <w:t>4. Показатель надежности и бесперебойности водоснабжения определяется отдельно для централизованных систем горячего водоснабжения и для централизованных систем холодного водоснабжения.</w:t>
      </w:r>
    </w:p>
    <w:p w:rsidR="009D36BB" w:rsidRPr="00B24E53" w:rsidRDefault="009D36BB" w:rsidP="009D36BB">
      <w:pPr>
        <w:pStyle w:val="a4"/>
        <w:spacing w:line="360" w:lineRule="auto"/>
        <w:ind w:right="130" w:firstLine="709"/>
        <w:jc w:val="both"/>
      </w:pPr>
      <w:r w:rsidRPr="00B24E53">
        <w:t>Показателем надежности и бесперебойности водоснабжения является количество перерывов в подаче воды, зафиксированных в местах исполнения обязательств организацией, осуществляющей горячее водоснабжение, холодное водоснабжение, по подаче горячей воды,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горячего водоснабжения, принадлежащих организации, осуществляющей горячее водоснабжение, холодное водоснабжение, в расчете на протяженность водопроводной сети в год (ед./ км).</w:t>
      </w:r>
    </w:p>
    <w:p w:rsidR="009D36BB" w:rsidRPr="00B24E53" w:rsidRDefault="009D36BB" w:rsidP="009D36BB">
      <w:pPr>
        <w:pStyle w:val="a4"/>
        <w:spacing w:line="360" w:lineRule="auto"/>
        <w:ind w:right="130" w:firstLine="709"/>
        <w:jc w:val="both"/>
      </w:pPr>
      <w:r w:rsidRPr="00B24E53">
        <w:t>В связи с тем, что на территории поселения отсутствует централизованная система горячего водоснабжения показатели надежности приводятся только системе холодного водоснабжения.</w:t>
      </w:r>
    </w:p>
    <w:p w:rsidR="009D36BB" w:rsidRPr="00B24E53" w:rsidRDefault="009D36BB" w:rsidP="009D36BB">
      <w:pPr>
        <w:pStyle w:val="a4"/>
        <w:ind w:right="130" w:firstLine="709"/>
        <w:jc w:val="both"/>
        <w:rPr>
          <w:b/>
        </w:rPr>
      </w:pPr>
      <w:r w:rsidRPr="00B24E53">
        <w:rPr>
          <w:b/>
        </w:rPr>
        <w:t>Таблица -Показатели надежности и бесперебойности холодного водоснабжения</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66"/>
        <w:gridCol w:w="3267"/>
        <w:gridCol w:w="3267"/>
      </w:tblGrid>
      <w:tr w:rsidR="009D36BB" w:rsidRPr="00B24E53" w:rsidTr="00C92EAC">
        <w:trPr>
          <w:trHeight w:val="1124"/>
        </w:trPr>
        <w:tc>
          <w:tcPr>
            <w:tcW w:w="3266"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both"/>
            </w:pPr>
            <w:r w:rsidRPr="00B24E53">
              <w:t>Общее количество перерывов в подаче воды, ед.</w:t>
            </w:r>
          </w:p>
        </w:tc>
        <w:tc>
          <w:tcPr>
            <w:tcW w:w="3267"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both"/>
            </w:pPr>
            <w:r w:rsidRPr="00B24E53">
              <w:t>Общая протяженность водопроводной сети, км</w:t>
            </w:r>
          </w:p>
        </w:tc>
        <w:tc>
          <w:tcPr>
            <w:tcW w:w="3267"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both"/>
            </w:pPr>
            <w:r w:rsidRPr="00B24E53">
              <w:t>Количество перерывов в подаче воды в расчете  на протяженность водопроводной сети в год (ед./ км).</w:t>
            </w:r>
          </w:p>
        </w:tc>
      </w:tr>
      <w:tr w:rsidR="009D36BB" w:rsidRPr="00B24E53" w:rsidTr="00C92EAC">
        <w:trPr>
          <w:trHeight w:val="286"/>
        </w:trPr>
        <w:tc>
          <w:tcPr>
            <w:tcW w:w="3266"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0</w:t>
            </w:r>
          </w:p>
        </w:tc>
        <w:tc>
          <w:tcPr>
            <w:tcW w:w="3267"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rPr>
                <w:color w:val="FF0000"/>
              </w:rPr>
            </w:pPr>
            <w:r w:rsidRPr="00B24E53">
              <w:t>11</w:t>
            </w:r>
            <w:r w:rsidR="00B24E53" w:rsidRPr="00B24E53">
              <w:t>,</w:t>
            </w:r>
            <w:r w:rsidRPr="00B24E53">
              <w:t>1</w:t>
            </w:r>
          </w:p>
        </w:tc>
        <w:tc>
          <w:tcPr>
            <w:tcW w:w="3267"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right="130" w:firstLine="709"/>
              <w:jc w:val="center"/>
            </w:pPr>
            <w:r w:rsidRPr="00B24E53">
              <w:t>0</w:t>
            </w:r>
          </w:p>
        </w:tc>
      </w:tr>
    </w:tbl>
    <w:p w:rsidR="009D36BB" w:rsidRPr="00B24E53" w:rsidRDefault="009D36BB" w:rsidP="009D36BB">
      <w:pPr>
        <w:pStyle w:val="a4"/>
        <w:spacing w:line="360" w:lineRule="auto"/>
        <w:ind w:right="130" w:firstLine="709"/>
        <w:jc w:val="both"/>
      </w:pPr>
      <w:r w:rsidRPr="00B24E53">
        <w:t>5. Показателем надежности и бесперебойности водоотведения является удельное количество аварий и засоров в расчете на протяженность канализационной сети в год (ед./ км).В связи с тем, что на территории поселения отсутствует система централизованного водоотведения показатели надежности и бесперебойности водоотведения в данном разделе не приводятся.</w:t>
      </w:r>
    </w:p>
    <w:p w:rsidR="009D36BB" w:rsidRPr="00B24E53" w:rsidRDefault="009D36BB" w:rsidP="009D36BB">
      <w:pPr>
        <w:pStyle w:val="a4"/>
        <w:spacing w:line="360" w:lineRule="auto"/>
        <w:ind w:right="130" w:firstLine="709"/>
        <w:jc w:val="both"/>
      </w:pPr>
      <w:r w:rsidRPr="00B24E53">
        <w:t>7. Показателями энергетической эффективности  и иными показателями в системе водоснабжения являются:</w:t>
      </w:r>
    </w:p>
    <w:p w:rsidR="009D36BB" w:rsidRPr="00B24E53" w:rsidRDefault="009D36BB" w:rsidP="009D36BB">
      <w:pPr>
        <w:pStyle w:val="a4"/>
        <w:spacing w:line="360" w:lineRule="auto"/>
        <w:ind w:right="130" w:firstLine="709"/>
        <w:jc w:val="both"/>
      </w:pPr>
      <w:r w:rsidRPr="00B24E53">
        <w:t>а) доля потерь воды в централизованных системах водоснабжения при транспортировке в общем объеме воды, поданной в водопроводную сеть (в процентах);</w:t>
      </w:r>
    </w:p>
    <w:p w:rsidR="009D36BB" w:rsidRPr="00B24E53" w:rsidRDefault="009D36BB" w:rsidP="009D36BB">
      <w:pPr>
        <w:pStyle w:val="a4"/>
        <w:spacing w:line="360" w:lineRule="auto"/>
        <w:ind w:right="130" w:firstLine="709"/>
        <w:jc w:val="both"/>
      </w:pPr>
      <w:r w:rsidRPr="00B24E53">
        <w:lastRenderedPageBreak/>
        <w:t>б) удельное количество тепловой энергии, расходуемое на подогрев горячей воды (Гкал/куб.м);</w:t>
      </w:r>
    </w:p>
    <w:p w:rsidR="009D36BB" w:rsidRPr="00B24E53" w:rsidRDefault="009D36BB" w:rsidP="009D36BB">
      <w:pPr>
        <w:pStyle w:val="a4"/>
        <w:spacing w:line="360" w:lineRule="auto"/>
        <w:ind w:right="130" w:firstLine="709"/>
        <w:jc w:val="both"/>
      </w:pPr>
      <w:r w:rsidRPr="00B24E53">
        <w:t>в) 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 куб.м);</w:t>
      </w:r>
    </w:p>
    <w:p w:rsidR="009D36BB" w:rsidRPr="00B24E53" w:rsidRDefault="009D36BB" w:rsidP="009D36BB">
      <w:pPr>
        <w:pStyle w:val="a4"/>
        <w:spacing w:line="360" w:lineRule="auto"/>
        <w:ind w:right="130" w:firstLine="709"/>
        <w:jc w:val="both"/>
      </w:pPr>
      <w:r w:rsidRPr="00B24E53">
        <w:t>г) 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 куб.м);</w:t>
      </w:r>
    </w:p>
    <w:p w:rsidR="009D36BB" w:rsidRPr="00B24E53" w:rsidRDefault="009D36BB" w:rsidP="009D36BB">
      <w:pPr>
        <w:pStyle w:val="a4"/>
        <w:spacing w:line="360" w:lineRule="auto"/>
        <w:ind w:right="130" w:firstLine="709"/>
        <w:jc w:val="both"/>
      </w:pPr>
      <w:r w:rsidRPr="00B24E53">
        <w:t>д) удельный расход электрической энергии, потребляемой в технологическом процессе очистки сточных вод, на единицу объема очищаемых сточных вод (кВт*ч/ куб.м);</w:t>
      </w:r>
    </w:p>
    <w:p w:rsidR="009D36BB" w:rsidRPr="00B24E53" w:rsidRDefault="009D36BB" w:rsidP="009D36BB">
      <w:pPr>
        <w:pStyle w:val="a4"/>
        <w:spacing w:line="360" w:lineRule="auto"/>
        <w:ind w:right="130" w:firstLine="709"/>
        <w:jc w:val="both"/>
      </w:pPr>
      <w:r w:rsidRPr="00B24E53">
        <w:t>е) 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 куб.м).</w:t>
      </w:r>
    </w:p>
    <w:p w:rsidR="009D36BB" w:rsidRPr="00B24E53" w:rsidRDefault="009D36BB" w:rsidP="009D36BB">
      <w:pPr>
        <w:pStyle w:val="a4"/>
        <w:spacing w:line="360" w:lineRule="auto"/>
        <w:ind w:firstLine="709"/>
        <w:jc w:val="both"/>
        <w:rPr>
          <w:b/>
        </w:rPr>
      </w:pPr>
      <w:r w:rsidRPr="00B24E53">
        <w:rPr>
          <w:b/>
        </w:rPr>
        <w:t>Таблица- Показатели энергетической эффективности и иные показатели систем водоснабжения и водоотведения</w:t>
      </w:r>
    </w:p>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13"/>
        <w:gridCol w:w="1339"/>
        <w:gridCol w:w="1691"/>
        <w:gridCol w:w="1813"/>
        <w:gridCol w:w="1691"/>
        <w:gridCol w:w="1117"/>
        <w:gridCol w:w="959"/>
      </w:tblGrid>
      <w:tr w:rsidR="009D36BB" w:rsidRPr="00B24E53" w:rsidTr="00C92EAC">
        <w:trPr>
          <w:trHeight w:val="3619"/>
        </w:trPr>
        <w:tc>
          <w:tcPr>
            <w:tcW w:w="181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339"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t>Удельное количество тепловой энергии, расходуемое на подогрев горячей воды (Гкал/куб.м);</w:t>
            </w:r>
          </w:p>
        </w:tc>
        <w:tc>
          <w:tcPr>
            <w:tcW w:w="1691"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firstLine="709"/>
              <w:jc w:val="both"/>
              <w:rPr>
                <w:sz w:val="20"/>
                <w:szCs w:val="20"/>
              </w:rPr>
            </w:pPr>
            <w:r w:rsidRPr="00B24E53">
              <w:rPr>
                <w:sz w:val="20"/>
                <w:szCs w:val="20"/>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 куб.м);</w:t>
            </w:r>
          </w:p>
          <w:p w:rsidR="009D36BB" w:rsidRPr="00B24E53" w:rsidRDefault="009D36BB" w:rsidP="00C92EAC">
            <w:pPr>
              <w:ind w:firstLine="709"/>
              <w:jc w:val="both"/>
              <w:rPr>
                <w:sz w:val="20"/>
                <w:szCs w:val="20"/>
              </w:rPr>
            </w:pPr>
          </w:p>
        </w:tc>
        <w:tc>
          <w:tcPr>
            <w:tcW w:w="181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firstLine="709"/>
              <w:jc w:val="both"/>
              <w:rPr>
                <w:sz w:val="20"/>
                <w:szCs w:val="20"/>
              </w:rPr>
            </w:pPr>
            <w:r w:rsidRPr="00B24E53">
              <w:rPr>
                <w:sz w:val="20"/>
                <w:szCs w:val="20"/>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 куб.м);</w:t>
            </w:r>
          </w:p>
          <w:p w:rsidR="009D36BB" w:rsidRPr="00B24E53" w:rsidRDefault="009D36BB" w:rsidP="00C92EAC">
            <w:pPr>
              <w:ind w:firstLine="709"/>
              <w:jc w:val="both"/>
              <w:rPr>
                <w:sz w:val="20"/>
                <w:szCs w:val="20"/>
              </w:rPr>
            </w:pPr>
          </w:p>
        </w:tc>
        <w:tc>
          <w:tcPr>
            <w:tcW w:w="1691"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firstLine="709"/>
              <w:jc w:val="both"/>
              <w:rPr>
                <w:sz w:val="20"/>
                <w:szCs w:val="20"/>
              </w:rPr>
            </w:pPr>
            <w:r w:rsidRPr="00B24E53">
              <w:rPr>
                <w:sz w:val="20"/>
                <w:szCs w:val="20"/>
              </w:rPr>
              <w:t>Удельный расход электрической энергии, потребляемой в технологическом процессе очистки сточных вод, на единицу объема очищаемых сточных вод (кВт*ч/ куб.м);</w:t>
            </w:r>
          </w:p>
          <w:p w:rsidR="009D36BB" w:rsidRPr="00B24E53" w:rsidRDefault="009D36BB" w:rsidP="00C92EAC">
            <w:pPr>
              <w:ind w:firstLine="709"/>
              <w:jc w:val="both"/>
              <w:rPr>
                <w:sz w:val="20"/>
                <w:szCs w:val="20"/>
              </w:rPr>
            </w:pPr>
          </w:p>
        </w:tc>
        <w:tc>
          <w:tcPr>
            <w:tcW w:w="1117"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pStyle w:val="a4"/>
              <w:ind w:firstLine="709"/>
              <w:jc w:val="both"/>
              <w:rPr>
                <w:sz w:val="20"/>
                <w:szCs w:val="20"/>
              </w:rPr>
            </w:pPr>
            <w:r w:rsidRPr="00B24E53">
              <w:rPr>
                <w:sz w:val="20"/>
                <w:szCs w:val="20"/>
              </w:rPr>
              <w:t>Удельный расход электрической энергии, потребляемой в технологическом процессе транспортировки сточных вод, на единицу объема транспортируемых</w:t>
            </w:r>
          </w:p>
          <w:p w:rsidR="009D36BB" w:rsidRPr="00B24E53" w:rsidRDefault="009D36BB" w:rsidP="00C92EAC">
            <w:pPr>
              <w:pStyle w:val="a4"/>
              <w:ind w:firstLine="709"/>
              <w:jc w:val="both"/>
              <w:rPr>
                <w:sz w:val="20"/>
                <w:szCs w:val="20"/>
              </w:rPr>
            </w:pPr>
            <w:r w:rsidRPr="00B24E53">
              <w:rPr>
                <w:sz w:val="20"/>
                <w:szCs w:val="20"/>
              </w:rPr>
              <w:t>сточных вод (кВт*ч/ куб.м).</w:t>
            </w:r>
          </w:p>
          <w:p w:rsidR="009D36BB" w:rsidRPr="00B24E53" w:rsidRDefault="009D36BB" w:rsidP="00C92EAC">
            <w:pPr>
              <w:ind w:firstLine="709"/>
              <w:jc w:val="both"/>
              <w:rPr>
                <w:sz w:val="20"/>
                <w:szCs w:val="20"/>
              </w:rPr>
            </w:pPr>
          </w:p>
        </w:tc>
        <w:tc>
          <w:tcPr>
            <w:tcW w:w="959" w:type="dxa"/>
            <w:vMerge w:val="restart"/>
            <w:tcBorders>
              <w:top w:val="single" w:sz="4" w:space="0" w:color="auto"/>
              <w:left w:val="single" w:sz="4" w:space="0" w:color="auto"/>
              <w:right w:val="nil"/>
            </w:tcBorders>
          </w:tcPr>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p w:rsidR="009D36BB" w:rsidRPr="00B24E53" w:rsidRDefault="009D36BB" w:rsidP="00C92EAC">
            <w:pPr>
              <w:ind w:firstLine="709"/>
              <w:jc w:val="both"/>
            </w:pPr>
          </w:p>
        </w:tc>
      </w:tr>
      <w:tr w:rsidR="009D36BB" w:rsidRPr="00B24E53" w:rsidTr="00C92EAC">
        <w:trPr>
          <w:trHeight w:val="1189"/>
        </w:trPr>
        <w:tc>
          <w:tcPr>
            <w:tcW w:w="181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lastRenderedPageBreak/>
              <w:t>9,1%</w:t>
            </w:r>
          </w:p>
        </w:tc>
        <w:tc>
          <w:tcPr>
            <w:tcW w:w="1339"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t>Системы подогрева горячей воды отсутствуют</w:t>
            </w:r>
          </w:p>
        </w:tc>
        <w:tc>
          <w:tcPr>
            <w:tcW w:w="1691"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t>Системы технологической подготовки воды отсутствуют</w:t>
            </w:r>
          </w:p>
        </w:tc>
        <w:tc>
          <w:tcPr>
            <w:tcW w:w="1813"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t>2,2</w:t>
            </w:r>
          </w:p>
        </w:tc>
        <w:tc>
          <w:tcPr>
            <w:tcW w:w="1691"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t>Системы технологической очистки сточных вод отсутствуют</w:t>
            </w:r>
          </w:p>
        </w:tc>
        <w:tc>
          <w:tcPr>
            <w:tcW w:w="1117" w:type="dxa"/>
            <w:tcBorders>
              <w:top w:val="single" w:sz="4" w:space="0" w:color="auto"/>
              <w:left w:val="single" w:sz="4" w:space="0" w:color="auto"/>
              <w:bottom w:val="single" w:sz="4" w:space="0" w:color="auto"/>
              <w:right w:val="single" w:sz="4" w:space="0" w:color="auto"/>
            </w:tcBorders>
          </w:tcPr>
          <w:p w:rsidR="009D36BB" w:rsidRPr="00B24E53" w:rsidRDefault="009D36BB" w:rsidP="00C92EAC">
            <w:pPr>
              <w:ind w:firstLine="709"/>
              <w:jc w:val="both"/>
              <w:rPr>
                <w:sz w:val="20"/>
                <w:szCs w:val="20"/>
              </w:rPr>
            </w:pPr>
            <w:r w:rsidRPr="00B24E53">
              <w:rPr>
                <w:sz w:val="20"/>
                <w:szCs w:val="20"/>
              </w:rPr>
              <w:t>Системы транспортировки</w:t>
            </w:r>
          </w:p>
          <w:p w:rsidR="009D36BB" w:rsidRPr="00B24E53" w:rsidRDefault="009D36BB" w:rsidP="00C92EAC">
            <w:pPr>
              <w:ind w:firstLine="709"/>
              <w:jc w:val="both"/>
              <w:rPr>
                <w:sz w:val="20"/>
                <w:szCs w:val="20"/>
              </w:rPr>
            </w:pPr>
            <w:r w:rsidRPr="00B24E53">
              <w:rPr>
                <w:sz w:val="20"/>
                <w:szCs w:val="20"/>
              </w:rPr>
              <w:t>сточных вод отсутствуют</w:t>
            </w:r>
          </w:p>
        </w:tc>
        <w:tc>
          <w:tcPr>
            <w:tcW w:w="959" w:type="dxa"/>
            <w:vMerge/>
            <w:tcBorders>
              <w:left w:val="single" w:sz="4" w:space="0" w:color="auto"/>
              <w:bottom w:val="single" w:sz="4" w:space="0" w:color="auto"/>
              <w:right w:val="nil"/>
            </w:tcBorders>
          </w:tcPr>
          <w:p w:rsidR="009D36BB" w:rsidRPr="00B24E53" w:rsidRDefault="009D36BB" w:rsidP="00C92EAC">
            <w:pPr>
              <w:ind w:firstLine="709"/>
              <w:jc w:val="both"/>
            </w:pPr>
          </w:p>
        </w:tc>
      </w:tr>
    </w:tbl>
    <w:p w:rsidR="009D36BB" w:rsidRPr="00B24E53" w:rsidRDefault="009D36BB" w:rsidP="009D36BB">
      <w:pPr>
        <w:widowControl w:val="0"/>
        <w:overflowPunct w:val="0"/>
        <w:autoSpaceDE w:val="0"/>
        <w:autoSpaceDN w:val="0"/>
        <w:adjustRightInd w:val="0"/>
        <w:spacing w:line="236" w:lineRule="auto"/>
        <w:ind w:firstLine="708"/>
        <w:jc w:val="both"/>
      </w:pPr>
    </w:p>
    <w:p w:rsidR="009D36BB" w:rsidRPr="00B24E53" w:rsidRDefault="009D36BB" w:rsidP="009D36BB">
      <w:pPr>
        <w:widowControl w:val="0"/>
        <w:autoSpaceDE w:val="0"/>
        <w:autoSpaceDN w:val="0"/>
        <w:adjustRightInd w:val="0"/>
      </w:pPr>
    </w:p>
    <w:p w:rsidR="009D36BB" w:rsidRPr="00B24E53" w:rsidRDefault="009D36BB" w:rsidP="009D36BB">
      <w:pPr>
        <w:tabs>
          <w:tab w:val="left" w:pos="1095"/>
        </w:tabs>
      </w:pPr>
    </w:p>
    <w:p w:rsidR="00E05FC1" w:rsidRPr="00B24E53" w:rsidRDefault="00E05FC1" w:rsidP="00E05FC1">
      <w:pPr>
        <w:ind w:left="851" w:right="-590"/>
      </w:pPr>
    </w:p>
    <w:p w:rsidR="00E05FC1" w:rsidRPr="00B24E53" w:rsidRDefault="00E05FC1" w:rsidP="00E05FC1">
      <w:pPr>
        <w:ind w:left="851" w:right="-590"/>
        <w:rPr>
          <w:noProof/>
        </w:rPr>
      </w:pPr>
    </w:p>
    <w:p w:rsidR="00E05FC1" w:rsidRPr="00B24E53" w:rsidRDefault="00E05FC1" w:rsidP="00E05FC1">
      <w:pPr>
        <w:ind w:left="851" w:right="-590"/>
        <w:rPr>
          <w:noProof/>
        </w:rPr>
      </w:pPr>
    </w:p>
    <w:p w:rsidR="00E05FC1" w:rsidRPr="00B24E53" w:rsidRDefault="00E05FC1" w:rsidP="00E05FC1">
      <w:pPr>
        <w:ind w:left="851" w:right="-590"/>
        <w:rPr>
          <w:noProof/>
        </w:rPr>
      </w:pPr>
    </w:p>
    <w:p w:rsidR="00E05FC1" w:rsidRPr="00B24E53" w:rsidRDefault="00E05FC1" w:rsidP="00E05FC1">
      <w:pPr>
        <w:ind w:left="851" w:right="-590"/>
        <w:rPr>
          <w:noProof/>
        </w:rPr>
      </w:pPr>
    </w:p>
    <w:p w:rsidR="00E05FC1" w:rsidRPr="00B24E53" w:rsidRDefault="00E05FC1" w:rsidP="00E05FC1">
      <w:pPr>
        <w:ind w:left="851" w:right="-590"/>
        <w:rPr>
          <w:noProof/>
        </w:rPr>
      </w:pPr>
    </w:p>
    <w:p w:rsidR="007962AB" w:rsidRPr="00B24E53" w:rsidRDefault="007962AB" w:rsidP="007962AB">
      <w:pPr>
        <w:jc w:val="both"/>
      </w:pPr>
    </w:p>
    <w:p w:rsidR="007962AB" w:rsidRPr="00B24E53" w:rsidRDefault="007962AB" w:rsidP="007962AB">
      <w:pPr>
        <w:jc w:val="both"/>
      </w:pPr>
    </w:p>
    <w:p w:rsidR="007962AB" w:rsidRPr="00B24E53" w:rsidRDefault="007962AB" w:rsidP="007962AB">
      <w:pPr>
        <w:jc w:val="both"/>
      </w:pPr>
    </w:p>
    <w:p w:rsidR="007962AB" w:rsidRPr="00B24E53" w:rsidRDefault="007962AB" w:rsidP="007962AB"/>
    <w:p w:rsidR="007962AB" w:rsidRPr="00B24E53" w:rsidRDefault="007962AB" w:rsidP="007962AB"/>
    <w:p w:rsidR="007962AB" w:rsidRPr="00B24E53" w:rsidRDefault="007962AB" w:rsidP="007962AB"/>
    <w:p w:rsidR="007962AB" w:rsidRPr="00B24E53" w:rsidRDefault="007962AB" w:rsidP="007962AB"/>
    <w:p w:rsidR="007962AB" w:rsidRPr="00B24E53" w:rsidRDefault="007962AB" w:rsidP="007962AB"/>
    <w:p w:rsidR="007962AB" w:rsidRPr="00B24E53" w:rsidRDefault="007962AB" w:rsidP="007962AB"/>
    <w:p w:rsidR="007962AB" w:rsidRPr="00B24E53" w:rsidRDefault="007962AB" w:rsidP="007962AB">
      <w:pPr>
        <w:rPr>
          <w:noProof/>
        </w:rPr>
      </w:pPr>
    </w:p>
    <w:p w:rsidR="007962AB" w:rsidRPr="00B24E53" w:rsidRDefault="007962AB" w:rsidP="007962AB">
      <w:pPr>
        <w:rPr>
          <w:noProof/>
        </w:rPr>
      </w:pPr>
    </w:p>
    <w:p w:rsidR="007962AB" w:rsidRPr="00B24E53" w:rsidRDefault="007962AB" w:rsidP="007962AB">
      <w:pPr>
        <w:rPr>
          <w:noProof/>
        </w:rPr>
      </w:pPr>
    </w:p>
    <w:p w:rsidR="007962AB" w:rsidRPr="00B24E53" w:rsidRDefault="007962AB" w:rsidP="007962AB">
      <w:pPr>
        <w:rPr>
          <w:noProof/>
        </w:rPr>
      </w:pPr>
    </w:p>
    <w:p w:rsidR="007962AB" w:rsidRPr="00B24E53" w:rsidRDefault="007962AB" w:rsidP="007962AB">
      <w:pPr>
        <w:rPr>
          <w:noProof/>
        </w:rPr>
      </w:pPr>
    </w:p>
    <w:p w:rsidR="007962AB" w:rsidRPr="00B24E53" w:rsidRDefault="007962AB" w:rsidP="007962AB"/>
    <w:p w:rsidR="007962AB" w:rsidRPr="00B24E53" w:rsidRDefault="007962AB" w:rsidP="007962AB"/>
    <w:p w:rsidR="007962AB" w:rsidRPr="00B24E53" w:rsidRDefault="007962AB" w:rsidP="007962AB"/>
    <w:p w:rsidR="007962AB" w:rsidRPr="00B24E53" w:rsidRDefault="007962AB" w:rsidP="007962AB"/>
    <w:p w:rsidR="007962AB" w:rsidRPr="00B24E53" w:rsidRDefault="007962AB" w:rsidP="007962AB">
      <w:pPr>
        <w:rPr>
          <w:noProof/>
        </w:rPr>
      </w:pPr>
      <w:r w:rsidRPr="00B24E53">
        <w:rPr>
          <w:noProof/>
        </w:rPr>
        <w:lastRenderedPageBreak/>
        <w:drawing>
          <wp:inline distT="0" distB="0" distL="0" distR="0">
            <wp:extent cx="5940425" cy="5442371"/>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a:srcRect/>
                    <a:stretch>
                      <a:fillRect/>
                    </a:stretch>
                  </pic:blipFill>
                  <pic:spPr bwMode="auto">
                    <a:xfrm>
                      <a:off x="0" y="0"/>
                      <a:ext cx="5940425" cy="5442371"/>
                    </a:xfrm>
                    <a:prstGeom prst="rect">
                      <a:avLst/>
                    </a:prstGeom>
                    <a:noFill/>
                    <a:ln w="9525">
                      <a:noFill/>
                      <a:miter lim="800000"/>
                      <a:headEnd/>
                      <a:tailEnd/>
                    </a:ln>
                  </pic:spPr>
                </pic:pic>
              </a:graphicData>
            </a:graphic>
          </wp:inline>
        </w:drawing>
      </w:r>
    </w:p>
    <w:p w:rsidR="007962AB" w:rsidRPr="00B24E53" w:rsidRDefault="007962AB" w:rsidP="007962AB">
      <w:pPr>
        <w:rPr>
          <w:noProof/>
        </w:rPr>
      </w:pPr>
    </w:p>
    <w:p w:rsidR="007962AB" w:rsidRPr="00B24E53" w:rsidRDefault="007962AB" w:rsidP="007962AB">
      <w:pPr>
        <w:rPr>
          <w:noProof/>
        </w:rPr>
      </w:pPr>
    </w:p>
    <w:p w:rsidR="007962AB" w:rsidRPr="00B24E53" w:rsidRDefault="007962AB" w:rsidP="007962AB">
      <w:pPr>
        <w:rPr>
          <w:noProof/>
        </w:rPr>
      </w:pPr>
    </w:p>
    <w:p w:rsidR="007962AB" w:rsidRPr="00B24E53" w:rsidRDefault="007962AB" w:rsidP="007962AB">
      <w:pPr>
        <w:rPr>
          <w:noProof/>
        </w:rPr>
      </w:pPr>
    </w:p>
    <w:p w:rsidR="007962AB" w:rsidRPr="00B24E53" w:rsidRDefault="007962AB" w:rsidP="007962AB">
      <w:r w:rsidRPr="00B24E53">
        <w:rPr>
          <w:noProof/>
        </w:rPr>
        <w:lastRenderedPageBreak/>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940425" cy="5762625"/>
            <wp:effectExtent l="19050" t="0" r="317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srcRect/>
                    <a:stretch>
                      <a:fillRect/>
                    </a:stretch>
                  </pic:blipFill>
                  <pic:spPr bwMode="auto">
                    <a:xfrm>
                      <a:off x="0" y="0"/>
                      <a:ext cx="5940425" cy="5762625"/>
                    </a:xfrm>
                    <a:prstGeom prst="rect">
                      <a:avLst/>
                    </a:prstGeom>
                    <a:noFill/>
                    <a:ln w="9525">
                      <a:noFill/>
                      <a:miter lim="800000"/>
                      <a:headEnd/>
                      <a:tailEnd/>
                    </a:ln>
                  </pic:spPr>
                </pic:pic>
              </a:graphicData>
            </a:graphic>
          </wp:anchor>
        </w:drawing>
      </w:r>
      <w:r w:rsidRPr="00B24E53">
        <w:br w:type="textWrapping" w:clear="all"/>
      </w:r>
    </w:p>
    <w:p w:rsidR="007962AB" w:rsidRPr="00B24E53" w:rsidRDefault="007962AB" w:rsidP="007962AB">
      <w:r w:rsidRPr="00B24E53">
        <w:rPr>
          <w:noProof/>
        </w:rPr>
        <w:lastRenderedPageBreak/>
        <w:drawing>
          <wp:inline distT="0" distB="0" distL="0" distR="0">
            <wp:extent cx="5940425" cy="3525988"/>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a:srcRect/>
                    <a:stretch>
                      <a:fillRect/>
                    </a:stretch>
                  </pic:blipFill>
                  <pic:spPr bwMode="auto">
                    <a:xfrm>
                      <a:off x="0" y="0"/>
                      <a:ext cx="5940425" cy="3525988"/>
                    </a:xfrm>
                    <a:prstGeom prst="rect">
                      <a:avLst/>
                    </a:prstGeom>
                    <a:noFill/>
                    <a:ln w="9525">
                      <a:noFill/>
                      <a:miter lim="800000"/>
                      <a:headEnd/>
                      <a:tailEnd/>
                    </a:ln>
                  </pic:spPr>
                </pic:pic>
              </a:graphicData>
            </a:graphic>
          </wp:inline>
        </w:drawing>
      </w:r>
    </w:p>
    <w:p w:rsidR="007962AB" w:rsidRPr="00B24E53" w:rsidRDefault="007962AB" w:rsidP="007962AB"/>
    <w:p w:rsidR="007962AB" w:rsidRPr="00B24E53" w:rsidRDefault="007962AB" w:rsidP="007962AB">
      <w:pPr>
        <w:tabs>
          <w:tab w:val="left" w:pos="1920"/>
        </w:tabs>
      </w:pPr>
      <w:r w:rsidRPr="00B24E53">
        <w:lastRenderedPageBreak/>
        <w:tab/>
      </w:r>
      <w:r w:rsidRPr="00B24E53">
        <w:rPr>
          <w:noProof/>
        </w:rPr>
        <w:drawing>
          <wp:inline distT="0" distB="0" distL="0" distR="0">
            <wp:extent cx="5940425" cy="5599434"/>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srcRect/>
                    <a:stretch>
                      <a:fillRect/>
                    </a:stretch>
                  </pic:blipFill>
                  <pic:spPr bwMode="auto">
                    <a:xfrm>
                      <a:off x="0" y="0"/>
                      <a:ext cx="5940425" cy="5599434"/>
                    </a:xfrm>
                    <a:prstGeom prst="rect">
                      <a:avLst/>
                    </a:prstGeom>
                    <a:noFill/>
                    <a:ln w="9525">
                      <a:noFill/>
                      <a:miter lim="800000"/>
                      <a:headEnd/>
                      <a:tailEnd/>
                    </a:ln>
                  </pic:spPr>
                </pic:pic>
              </a:graphicData>
            </a:graphic>
          </wp:inline>
        </w:drawing>
      </w:r>
    </w:p>
    <w:p w:rsidR="007962AB" w:rsidRPr="00B24E53" w:rsidRDefault="007962AB" w:rsidP="002B5DE5">
      <w:pPr>
        <w:rPr>
          <w:bCs/>
        </w:rPr>
      </w:pPr>
    </w:p>
    <w:sectPr w:rsidR="007962AB" w:rsidRPr="00B24E53" w:rsidSect="00A84C46">
      <w:footerReference w:type="even" r:id="rId1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02CA" w:rsidRDefault="000502CA">
      <w:r>
        <w:separator/>
      </w:r>
    </w:p>
  </w:endnote>
  <w:endnote w:type="continuationSeparator" w:id="0">
    <w:p w:rsidR="000502CA" w:rsidRDefault="000502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45D1" w:rsidRDefault="007D5C91" w:rsidP="003A51EB">
    <w:pPr>
      <w:pStyle w:val="a9"/>
      <w:framePr w:wrap="around" w:vAnchor="text" w:hAnchor="margin" w:xAlign="right" w:y="1"/>
      <w:rPr>
        <w:rStyle w:val="ab"/>
      </w:rPr>
    </w:pPr>
    <w:r>
      <w:rPr>
        <w:rStyle w:val="ab"/>
      </w:rPr>
      <w:fldChar w:fldCharType="begin"/>
    </w:r>
    <w:r w:rsidR="00B045D1">
      <w:rPr>
        <w:rStyle w:val="ab"/>
      </w:rPr>
      <w:instrText xml:space="preserve">PAGE  </w:instrText>
    </w:r>
    <w:r>
      <w:rPr>
        <w:rStyle w:val="ab"/>
      </w:rPr>
      <w:fldChar w:fldCharType="separate"/>
    </w:r>
    <w:r w:rsidR="0085763C">
      <w:rPr>
        <w:rStyle w:val="ab"/>
        <w:noProof/>
      </w:rPr>
      <w:t>13</w:t>
    </w:r>
    <w:r>
      <w:rPr>
        <w:rStyle w:val="ab"/>
      </w:rPr>
      <w:fldChar w:fldCharType="end"/>
    </w:r>
  </w:p>
  <w:p w:rsidR="00B045D1" w:rsidRDefault="00B045D1" w:rsidP="009F1717">
    <w:pPr>
      <w:pStyle w:val="a9"/>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02CA" w:rsidRDefault="000502CA">
      <w:r>
        <w:separator/>
      </w:r>
    </w:p>
  </w:footnote>
  <w:footnote w:type="continuationSeparator" w:id="0">
    <w:p w:rsidR="000502CA" w:rsidRDefault="000502C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F57A1"/>
    <w:multiLevelType w:val="multilevel"/>
    <w:tmpl w:val="F00A3D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 w15:restartNumberingAfterBreak="0">
    <w:nsid w:val="131E087C"/>
    <w:multiLevelType w:val="hybridMultilevel"/>
    <w:tmpl w:val="F5A08BD2"/>
    <w:lvl w:ilvl="0" w:tplc="0419000F">
      <w:start w:val="4"/>
      <w:numFmt w:val="decimal"/>
      <w:lvlText w:val="%1."/>
      <w:lvlJc w:val="left"/>
      <w:pPr>
        <w:ind w:left="786" w:hanging="360"/>
      </w:pPr>
      <w:rPr>
        <w:rFonts w:hint="default"/>
      </w:rPr>
    </w:lvl>
    <w:lvl w:ilvl="1" w:tplc="A0740598">
      <w:start w:val="1"/>
      <w:numFmt w:val="decimal"/>
      <w:lvlText w:val="%2."/>
      <w:lvlJc w:val="left"/>
      <w:pPr>
        <w:ind w:left="1440" w:hanging="360"/>
      </w:pPr>
      <w:rPr>
        <w:rFonts w:ascii="Times New Roman" w:eastAsia="Times New Roman"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B070BAF"/>
    <w:multiLevelType w:val="hybridMultilevel"/>
    <w:tmpl w:val="1DD018FE"/>
    <w:lvl w:ilvl="0" w:tplc="9482DB1A">
      <w:start w:val="1"/>
      <w:numFmt w:val="upperRoman"/>
      <w:lvlText w:val="%1."/>
      <w:lvlJc w:val="left"/>
      <w:pPr>
        <w:tabs>
          <w:tab w:val="num" w:pos="1080"/>
        </w:tabs>
        <w:ind w:left="1080" w:hanging="72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29C937D3"/>
    <w:multiLevelType w:val="hybridMultilevel"/>
    <w:tmpl w:val="AD2E3D24"/>
    <w:lvl w:ilvl="0" w:tplc="C5141B10">
      <w:start w:val="1"/>
      <w:numFmt w:val="bullet"/>
      <w:lvlText w:val="-"/>
      <w:lvlJc w:val="left"/>
      <w:pPr>
        <w:ind w:left="1440" w:hanging="360"/>
      </w:pPr>
      <w:rPr>
        <w:rFont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3E57509B"/>
    <w:multiLevelType w:val="hybridMultilevel"/>
    <w:tmpl w:val="39746924"/>
    <w:lvl w:ilvl="0" w:tplc="7C5AE7AC">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5" w15:restartNumberingAfterBreak="0">
    <w:nsid w:val="40071B36"/>
    <w:multiLevelType w:val="hybridMultilevel"/>
    <w:tmpl w:val="816478E0"/>
    <w:lvl w:ilvl="0" w:tplc="0419000F">
      <w:start w:val="1"/>
      <w:numFmt w:val="decimal"/>
      <w:lvlText w:val="%1."/>
      <w:lvlJc w:val="left"/>
      <w:pPr>
        <w:ind w:left="720" w:hanging="360"/>
      </w:pPr>
      <w:rPr>
        <w:rFonts w:hint="default"/>
      </w:rPr>
    </w:lvl>
    <w:lvl w:ilvl="1" w:tplc="C1881630">
      <w:start w:val="1"/>
      <w:numFmt w:val="decimal"/>
      <w:lvlText w:val="%2."/>
      <w:lvlJc w:val="left"/>
      <w:pPr>
        <w:ind w:left="1440" w:hanging="360"/>
      </w:pPr>
      <w:rPr>
        <w:rFonts w:ascii="Times New Roman" w:eastAsia="Times New Roman"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7B52AAE"/>
    <w:multiLevelType w:val="hybridMultilevel"/>
    <w:tmpl w:val="DF7C5748"/>
    <w:lvl w:ilvl="0" w:tplc="EEBE6D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48E950D6"/>
    <w:multiLevelType w:val="hybridMultilevel"/>
    <w:tmpl w:val="F5A08BD2"/>
    <w:lvl w:ilvl="0" w:tplc="0419000F">
      <w:start w:val="4"/>
      <w:numFmt w:val="decimal"/>
      <w:lvlText w:val="%1."/>
      <w:lvlJc w:val="left"/>
      <w:pPr>
        <w:ind w:left="786" w:hanging="360"/>
      </w:pPr>
      <w:rPr>
        <w:rFonts w:hint="default"/>
      </w:rPr>
    </w:lvl>
    <w:lvl w:ilvl="1" w:tplc="A0740598">
      <w:start w:val="1"/>
      <w:numFmt w:val="decimal"/>
      <w:lvlText w:val="%2."/>
      <w:lvlJc w:val="left"/>
      <w:pPr>
        <w:ind w:left="1440" w:hanging="360"/>
      </w:pPr>
      <w:rPr>
        <w:rFonts w:ascii="Times New Roman" w:eastAsia="Times New Roman"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A577F9D"/>
    <w:multiLevelType w:val="hybridMultilevel"/>
    <w:tmpl w:val="CB14733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6"/>
  </w:num>
  <w:num w:numId="5">
    <w:abstractNumId w:val="4"/>
  </w:num>
  <w:num w:numId="6">
    <w:abstractNumId w:val="8"/>
  </w:num>
  <w:num w:numId="7">
    <w:abstractNumId w:val="5"/>
  </w:num>
  <w:num w:numId="8">
    <w:abstractNumId w:val="1"/>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DE5"/>
    <w:rsid w:val="000279C8"/>
    <w:rsid w:val="0003685B"/>
    <w:rsid w:val="0004478C"/>
    <w:rsid w:val="000502CA"/>
    <w:rsid w:val="000739AB"/>
    <w:rsid w:val="000A4A84"/>
    <w:rsid w:val="000C52EB"/>
    <w:rsid w:val="000C7520"/>
    <w:rsid w:val="000D580B"/>
    <w:rsid w:val="000D67C7"/>
    <w:rsid w:val="000F6D55"/>
    <w:rsid w:val="00103922"/>
    <w:rsid w:val="00172C4C"/>
    <w:rsid w:val="001B6680"/>
    <w:rsid w:val="001F1350"/>
    <w:rsid w:val="002A205D"/>
    <w:rsid w:val="002A2813"/>
    <w:rsid w:val="002B46B5"/>
    <w:rsid w:val="002B4C30"/>
    <w:rsid w:val="002B5DE5"/>
    <w:rsid w:val="002D111C"/>
    <w:rsid w:val="00327CDC"/>
    <w:rsid w:val="003336FE"/>
    <w:rsid w:val="00333E9D"/>
    <w:rsid w:val="00337C69"/>
    <w:rsid w:val="003A51EB"/>
    <w:rsid w:val="00412668"/>
    <w:rsid w:val="0044265B"/>
    <w:rsid w:val="00443781"/>
    <w:rsid w:val="00451E6C"/>
    <w:rsid w:val="00464579"/>
    <w:rsid w:val="00475FFC"/>
    <w:rsid w:val="004848F5"/>
    <w:rsid w:val="00495CB5"/>
    <w:rsid w:val="004B14A2"/>
    <w:rsid w:val="004F15CF"/>
    <w:rsid w:val="004F2533"/>
    <w:rsid w:val="00501E6E"/>
    <w:rsid w:val="005057D9"/>
    <w:rsid w:val="0051138E"/>
    <w:rsid w:val="00564614"/>
    <w:rsid w:val="00564A40"/>
    <w:rsid w:val="00574B8E"/>
    <w:rsid w:val="005C294D"/>
    <w:rsid w:val="0062557F"/>
    <w:rsid w:val="0064663C"/>
    <w:rsid w:val="006754EF"/>
    <w:rsid w:val="00680284"/>
    <w:rsid w:val="006B0197"/>
    <w:rsid w:val="006C0583"/>
    <w:rsid w:val="006C1A8B"/>
    <w:rsid w:val="006F3197"/>
    <w:rsid w:val="00704BAC"/>
    <w:rsid w:val="007146B8"/>
    <w:rsid w:val="00720A6A"/>
    <w:rsid w:val="00730B0A"/>
    <w:rsid w:val="007469FA"/>
    <w:rsid w:val="00757C0C"/>
    <w:rsid w:val="00774AB6"/>
    <w:rsid w:val="00780B42"/>
    <w:rsid w:val="00783094"/>
    <w:rsid w:val="00792C20"/>
    <w:rsid w:val="007962AB"/>
    <w:rsid w:val="007A5847"/>
    <w:rsid w:val="007A6B1D"/>
    <w:rsid w:val="007B5D0C"/>
    <w:rsid w:val="007D5C91"/>
    <w:rsid w:val="008174CC"/>
    <w:rsid w:val="008200C7"/>
    <w:rsid w:val="008337C3"/>
    <w:rsid w:val="00835576"/>
    <w:rsid w:val="0083599B"/>
    <w:rsid w:val="00836848"/>
    <w:rsid w:val="008469FC"/>
    <w:rsid w:val="0085763C"/>
    <w:rsid w:val="008756E8"/>
    <w:rsid w:val="008824A1"/>
    <w:rsid w:val="008854C3"/>
    <w:rsid w:val="008A5EBB"/>
    <w:rsid w:val="008B728E"/>
    <w:rsid w:val="008C6BD7"/>
    <w:rsid w:val="008F4024"/>
    <w:rsid w:val="008F6D52"/>
    <w:rsid w:val="008F7A86"/>
    <w:rsid w:val="00923F16"/>
    <w:rsid w:val="009615DE"/>
    <w:rsid w:val="00981BAA"/>
    <w:rsid w:val="009A0E49"/>
    <w:rsid w:val="009B794C"/>
    <w:rsid w:val="009D36BB"/>
    <w:rsid w:val="009F0668"/>
    <w:rsid w:val="009F1717"/>
    <w:rsid w:val="00A11524"/>
    <w:rsid w:val="00A22604"/>
    <w:rsid w:val="00A3057F"/>
    <w:rsid w:val="00A4420B"/>
    <w:rsid w:val="00A55074"/>
    <w:rsid w:val="00A7047F"/>
    <w:rsid w:val="00A7102C"/>
    <w:rsid w:val="00A84C46"/>
    <w:rsid w:val="00AA4793"/>
    <w:rsid w:val="00AA4AC8"/>
    <w:rsid w:val="00AC4276"/>
    <w:rsid w:val="00AE1C36"/>
    <w:rsid w:val="00AE2477"/>
    <w:rsid w:val="00AE7CF3"/>
    <w:rsid w:val="00B045D1"/>
    <w:rsid w:val="00B24E53"/>
    <w:rsid w:val="00B43241"/>
    <w:rsid w:val="00B46B2E"/>
    <w:rsid w:val="00B54DB6"/>
    <w:rsid w:val="00BC2653"/>
    <w:rsid w:val="00BC6C76"/>
    <w:rsid w:val="00BE2522"/>
    <w:rsid w:val="00BE36D4"/>
    <w:rsid w:val="00BE45F7"/>
    <w:rsid w:val="00C126C7"/>
    <w:rsid w:val="00C852F5"/>
    <w:rsid w:val="00CA0279"/>
    <w:rsid w:val="00CC600C"/>
    <w:rsid w:val="00CC68E2"/>
    <w:rsid w:val="00CC7F66"/>
    <w:rsid w:val="00CD3E1F"/>
    <w:rsid w:val="00CF3F6A"/>
    <w:rsid w:val="00D01245"/>
    <w:rsid w:val="00D20A71"/>
    <w:rsid w:val="00D24F7A"/>
    <w:rsid w:val="00D2650A"/>
    <w:rsid w:val="00D56E7E"/>
    <w:rsid w:val="00D75D78"/>
    <w:rsid w:val="00D93D66"/>
    <w:rsid w:val="00DA4C66"/>
    <w:rsid w:val="00DA797D"/>
    <w:rsid w:val="00DC6D31"/>
    <w:rsid w:val="00DE6D8F"/>
    <w:rsid w:val="00DF575C"/>
    <w:rsid w:val="00E05FC1"/>
    <w:rsid w:val="00E20565"/>
    <w:rsid w:val="00E62B36"/>
    <w:rsid w:val="00E94847"/>
    <w:rsid w:val="00E95A8F"/>
    <w:rsid w:val="00ED3EA6"/>
    <w:rsid w:val="00EF0908"/>
    <w:rsid w:val="00F41FE2"/>
    <w:rsid w:val="00F4771A"/>
    <w:rsid w:val="00F743E6"/>
    <w:rsid w:val="00FC014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5CDAA28"/>
  <w15:docId w15:val="{C6703448-B53F-4457-9F99-BC2A9A7AE9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B5DE5"/>
    <w:rPr>
      <w:rFonts w:ascii="Times New Roman" w:eastAsia="Times New Roman" w:hAnsi="Times New Roman"/>
      <w:sz w:val="24"/>
      <w:szCs w:val="24"/>
    </w:rPr>
  </w:style>
  <w:style w:type="paragraph" w:styleId="1">
    <w:name w:val="heading 1"/>
    <w:basedOn w:val="a"/>
    <w:next w:val="a"/>
    <w:link w:val="10"/>
    <w:qFormat/>
    <w:locked/>
    <w:rsid w:val="007962AB"/>
    <w:pPr>
      <w:keepNext/>
      <w:spacing w:before="240" w:after="60"/>
      <w:outlineLvl w:val="0"/>
    </w:pPr>
    <w:rPr>
      <w:rFonts w:ascii="Arial"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2B5DE5"/>
    <w:rPr>
      <w:rFonts w:cs="Times New Roman"/>
      <w:color w:val="0000FF"/>
      <w:u w:val="single"/>
    </w:rPr>
  </w:style>
  <w:style w:type="paragraph" w:styleId="a4">
    <w:name w:val="Normal (Web)"/>
    <w:basedOn w:val="a"/>
    <w:rsid w:val="002B5DE5"/>
    <w:pPr>
      <w:spacing w:before="100" w:beforeAutospacing="1" w:after="100" w:afterAutospacing="1"/>
    </w:pPr>
  </w:style>
  <w:style w:type="paragraph" w:styleId="a5">
    <w:name w:val="Body Text Indent"/>
    <w:basedOn w:val="a"/>
    <w:link w:val="a6"/>
    <w:uiPriority w:val="99"/>
    <w:rsid w:val="002B5DE5"/>
    <w:pPr>
      <w:ind w:firstLine="567"/>
      <w:jc w:val="both"/>
    </w:pPr>
    <w:rPr>
      <w:noProof/>
      <w:sz w:val="28"/>
      <w:szCs w:val="20"/>
    </w:rPr>
  </w:style>
  <w:style w:type="character" w:customStyle="1" w:styleId="a6">
    <w:name w:val="Основной текст с отступом Знак"/>
    <w:link w:val="a5"/>
    <w:uiPriority w:val="99"/>
    <w:locked/>
    <w:rsid w:val="002B5DE5"/>
    <w:rPr>
      <w:rFonts w:ascii="Times New Roman" w:hAnsi="Times New Roman" w:cs="Times New Roman"/>
      <w:noProof/>
      <w:sz w:val="20"/>
      <w:szCs w:val="20"/>
      <w:lang w:eastAsia="ru-RU"/>
    </w:rPr>
  </w:style>
  <w:style w:type="paragraph" w:styleId="a7">
    <w:name w:val="header"/>
    <w:basedOn w:val="a"/>
    <w:link w:val="a8"/>
    <w:uiPriority w:val="99"/>
    <w:rsid w:val="00475FFC"/>
    <w:pPr>
      <w:tabs>
        <w:tab w:val="center" w:pos="4153"/>
        <w:tab w:val="right" w:pos="8306"/>
      </w:tabs>
      <w:spacing w:before="120" w:after="240"/>
      <w:ind w:firstLine="709"/>
      <w:jc w:val="center"/>
    </w:pPr>
    <w:rPr>
      <w:rFonts w:eastAsia="Calibri"/>
      <w:b/>
      <w:caps/>
      <w:sz w:val="28"/>
      <w:szCs w:val="20"/>
    </w:rPr>
  </w:style>
  <w:style w:type="character" w:customStyle="1" w:styleId="a8">
    <w:name w:val="Верхний колонтитул Знак"/>
    <w:link w:val="a7"/>
    <w:uiPriority w:val="99"/>
    <w:semiHidden/>
    <w:locked/>
    <w:rsid w:val="00DA4C66"/>
    <w:rPr>
      <w:rFonts w:ascii="Times New Roman" w:hAnsi="Times New Roman" w:cs="Times New Roman"/>
      <w:sz w:val="24"/>
      <w:szCs w:val="24"/>
    </w:rPr>
  </w:style>
  <w:style w:type="paragraph" w:styleId="a9">
    <w:name w:val="footer"/>
    <w:basedOn w:val="a"/>
    <w:link w:val="aa"/>
    <w:uiPriority w:val="99"/>
    <w:rsid w:val="009F1717"/>
    <w:pPr>
      <w:tabs>
        <w:tab w:val="center" w:pos="4677"/>
        <w:tab w:val="right" w:pos="9355"/>
      </w:tabs>
    </w:pPr>
  </w:style>
  <w:style w:type="character" w:customStyle="1" w:styleId="aa">
    <w:name w:val="Нижний колонтитул Знак"/>
    <w:link w:val="a9"/>
    <w:uiPriority w:val="99"/>
    <w:semiHidden/>
    <w:locked/>
    <w:rsid w:val="00ED3EA6"/>
    <w:rPr>
      <w:rFonts w:ascii="Times New Roman" w:hAnsi="Times New Roman" w:cs="Times New Roman"/>
      <w:sz w:val="24"/>
      <w:szCs w:val="24"/>
    </w:rPr>
  </w:style>
  <w:style w:type="character" w:styleId="ab">
    <w:name w:val="page number"/>
    <w:uiPriority w:val="99"/>
    <w:rsid w:val="009F1717"/>
    <w:rPr>
      <w:rFonts w:cs="Times New Roman"/>
    </w:rPr>
  </w:style>
  <w:style w:type="paragraph" w:styleId="ac">
    <w:name w:val="Balloon Text"/>
    <w:basedOn w:val="a"/>
    <w:link w:val="ad"/>
    <w:uiPriority w:val="99"/>
    <w:semiHidden/>
    <w:rsid w:val="009F1717"/>
    <w:rPr>
      <w:rFonts w:ascii="Tahoma" w:hAnsi="Tahoma" w:cs="Tahoma"/>
      <w:sz w:val="16"/>
      <w:szCs w:val="16"/>
    </w:rPr>
  </w:style>
  <w:style w:type="character" w:customStyle="1" w:styleId="ad">
    <w:name w:val="Текст выноски Знак"/>
    <w:link w:val="ac"/>
    <w:uiPriority w:val="99"/>
    <w:semiHidden/>
    <w:locked/>
    <w:rsid w:val="00ED3EA6"/>
    <w:rPr>
      <w:rFonts w:ascii="Times New Roman" w:hAnsi="Times New Roman" w:cs="Times New Roman"/>
      <w:sz w:val="2"/>
    </w:rPr>
  </w:style>
  <w:style w:type="character" w:customStyle="1" w:styleId="10">
    <w:name w:val="Заголовок 1 Знак"/>
    <w:basedOn w:val="a0"/>
    <w:link w:val="1"/>
    <w:rsid w:val="007962AB"/>
    <w:rPr>
      <w:rFonts w:ascii="Arial" w:eastAsia="Times New Roman" w:hAnsi="Arial" w:cs="Arial"/>
      <w:b/>
      <w:bCs/>
      <w:kern w:val="32"/>
      <w:sz w:val="32"/>
      <w:szCs w:val="32"/>
    </w:rPr>
  </w:style>
  <w:style w:type="table" w:styleId="ae">
    <w:name w:val="Table Grid"/>
    <w:basedOn w:val="a1"/>
    <w:uiPriority w:val="99"/>
    <w:locked/>
    <w:rsid w:val="008824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3337488">
      <w:bodyDiv w:val="1"/>
      <w:marLeft w:val="0"/>
      <w:marRight w:val="0"/>
      <w:marTop w:val="0"/>
      <w:marBottom w:val="0"/>
      <w:divBdr>
        <w:top w:val="none" w:sz="0" w:space="0" w:color="auto"/>
        <w:left w:val="none" w:sz="0" w:space="0" w:color="auto"/>
        <w:bottom w:val="none" w:sz="0" w:space="0" w:color="auto"/>
        <w:right w:val="none" w:sz="0" w:space="0" w:color="auto"/>
      </w:divBdr>
    </w:div>
    <w:div w:id="1352679294">
      <w:marLeft w:val="0"/>
      <w:marRight w:val="0"/>
      <w:marTop w:val="0"/>
      <w:marBottom w:val="0"/>
      <w:divBdr>
        <w:top w:val="none" w:sz="0" w:space="0" w:color="auto"/>
        <w:left w:val="none" w:sz="0" w:space="0" w:color="auto"/>
        <w:bottom w:val="none" w:sz="0" w:space="0" w:color="auto"/>
        <w:right w:val="none" w:sz="0" w:space="0" w:color="auto"/>
      </w:divBdr>
    </w:div>
    <w:div w:id="135267929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3714</Words>
  <Characters>21175</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24840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cp:revision>
  <cp:lastPrinted>2020-09-17T03:09:00Z</cp:lastPrinted>
  <dcterms:created xsi:type="dcterms:W3CDTF">2020-09-17T03:20:00Z</dcterms:created>
  <dcterms:modified xsi:type="dcterms:W3CDTF">2020-09-17T04:21:00Z</dcterms:modified>
</cp:coreProperties>
</file>