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DC" w:rsidRDefault="00246CDC"/>
    <w:p w:rsidR="00246CDC" w:rsidRPr="00246CDC" w:rsidRDefault="00246CDC" w:rsidP="00246CD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cs="Times New Roman"/>
          <w:b/>
          <w:lang w:eastAsia="ru-RU"/>
        </w:rPr>
      </w:pPr>
      <w:r w:rsidRPr="00246CDC">
        <w:rPr>
          <w:rFonts w:cs="Times New Roman"/>
          <w:b/>
          <w:lang w:eastAsia="ru-RU"/>
        </w:rPr>
        <w:t>МУНИЦИПАЛЬНОЕ ОБРАЗОВАНИЕ</w:t>
      </w:r>
    </w:p>
    <w:p w:rsidR="00246CDC" w:rsidRPr="00246CDC" w:rsidRDefault="00246CDC" w:rsidP="00246CD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cs="Times New Roman"/>
          <w:b/>
          <w:lang w:eastAsia="ru-RU"/>
        </w:rPr>
      </w:pPr>
      <w:r w:rsidRPr="00246CDC">
        <w:rPr>
          <w:rFonts w:cs="Times New Roman"/>
          <w:b/>
          <w:lang w:eastAsia="ru-RU"/>
        </w:rPr>
        <w:t>НОВОПОКРОВСКОЕ  СЕЛЬСКОЕ ПОСЕЛЕНИЕ</w:t>
      </w:r>
      <w:r w:rsidRPr="00246CDC">
        <w:rPr>
          <w:rFonts w:cs="Times New Roman"/>
          <w:b/>
          <w:lang w:eastAsia="ru-RU"/>
        </w:rPr>
        <w:br/>
      </w:r>
      <w:r w:rsidRPr="00246CDC">
        <w:rPr>
          <w:rFonts w:cs="Times New Roman"/>
          <w:b/>
          <w:lang w:eastAsia="ru-RU"/>
        </w:rPr>
        <w:br/>
        <w:t>АДМИНИСТРАЦИЯ   НОВОПОКРОВСКОГО  СЕЛЬСКОГО  ПОСЕЛЕНИЯ</w:t>
      </w:r>
    </w:p>
    <w:p w:rsidR="00246CDC" w:rsidRPr="00246CDC" w:rsidRDefault="00246CDC" w:rsidP="00246CD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cs="Times New Roman"/>
          <w:b/>
          <w:lang w:eastAsia="ru-RU"/>
        </w:rPr>
      </w:pPr>
    </w:p>
    <w:p w:rsidR="00246CDC" w:rsidRPr="00246CDC" w:rsidRDefault="00246CDC" w:rsidP="00246CDC">
      <w:pPr>
        <w:tabs>
          <w:tab w:val="left" w:pos="2430"/>
        </w:tabs>
        <w:suppressAutoHyphens w:val="0"/>
        <w:ind w:firstLine="709"/>
        <w:jc w:val="center"/>
        <w:rPr>
          <w:rFonts w:cs="Times New Roman"/>
          <w:b/>
          <w:lang w:eastAsia="en-US"/>
        </w:rPr>
      </w:pPr>
      <w:r w:rsidRPr="00246CDC">
        <w:rPr>
          <w:rFonts w:cs="Times New Roman"/>
          <w:b/>
          <w:lang w:eastAsia="en-US"/>
        </w:rPr>
        <w:t>ПОСТАНОВЛЕНИЕ</w:t>
      </w:r>
      <w:r w:rsidR="00E56DF8">
        <w:rPr>
          <w:rFonts w:cs="Times New Roman"/>
          <w:b/>
          <w:lang w:eastAsia="en-US"/>
        </w:rPr>
        <w:t xml:space="preserve"> </w:t>
      </w:r>
    </w:p>
    <w:tbl>
      <w:tblPr>
        <w:tblW w:w="97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44"/>
        <w:gridCol w:w="1656"/>
      </w:tblGrid>
      <w:tr w:rsidR="00246CDC" w:rsidRPr="00246CDC" w:rsidTr="002339DA">
        <w:trPr>
          <w:cantSplit/>
          <w:trHeight w:val="457"/>
        </w:trPr>
        <w:tc>
          <w:tcPr>
            <w:tcW w:w="8044" w:type="dxa"/>
            <w:hideMark/>
          </w:tcPr>
          <w:p w:rsidR="00246CDC" w:rsidRPr="00246CDC" w:rsidRDefault="00246CDC" w:rsidP="00246CDC">
            <w:pPr>
              <w:suppressAutoHyphens w:val="0"/>
              <w:ind w:firstLine="709"/>
              <w:jc w:val="both"/>
              <w:rPr>
                <w:rFonts w:cs="Times New Roman"/>
                <w:lang w:eastAsia="en-US"/>
              </w:rPr>
            </w:pPr>
            <w:r w:rsidRPr="00246CDC">
              <w:rPr>
                <w:rFonts w:cs="Times New Roman"/>
                <w:lang w:eastAsia="en-US"/>
              </w:rPr>
              <w:t xml:space="preserve">от </w:t>
            </w:r>
            <w:r w:rsidR="00D47B8A">
              <w:rPr>
                <w:rFonts w:cs="Times New Roman"/>
                <w:lang w:eastAsia="en-US"/>
              </w:rPr>
              <w:t>09.08</w:t>
            </w:r>
            <w:r w:rsidRPr="00246CDC">
              <w:rPr>
                <w:rFonts w:cs="Times New Roman"/>
                <w:lang w:eastAsia="en-US"/>
              </w:rPr>
              <w:t>.2021</w:t>
            </w:r>
          </w:p>
        </w:tc>
        <w:tc>
          <w:tcPr>
            <w:tcW w:w="1656" w:type="dxa"/>
            <w:hideMark/>
          </w:tcPr>
          <w:p w:rsidR="00246CDC" w:rsidRPr="00246CDC" w:rsidRDefault="00246CDC" w:rsidP="00246CDC">
            <w:pPr>
              <w:suppressAutoHyphens w:val="0"/>
              <w:jc w:val="both"/>
              <w:rPr>
                <w:rFonts w:cs="Times New Roman"/>
                <w:lang w:eastAsia="en-US"/>
              </w:rPr>
            </w:pPr>
            <w:r w:rsidRPr="00246CDC">
              <w:rPr>
                <w:rFonts w:cs="Times New Roman"/>
                <w:lang w:eastAsia="en-US"/>
              </w:rPr>
              <w:t xml:space="preserve">  № </w:t>
            </w:r>
            <w:r w:rsidR="00D47B8A">
              <w:rPr>
                <w:rFonts w:cs="Times New Roman"/>
                <w:lang w:eastAsia="en-US"/>
              </w:rPr>
              <w:t>42</w:t>
            </w:r>
            <w:r w:rsidRPr="00246CDC">
              <w:rPr>
                <w:rFonts w:cs="Times New Roman"/>
                <w:lang w:eastAsia="en-US"/>
              </w:rPr>
              <w:t xml:space="preserve">                       </w:t>
            </w:r>
          </w:p>
        </w:tc>
      </w:tr>
    </w:tbl>
    <w:p w:rsidR="00246CDC" w:rsidRPr="00246CDC" w:rsidRDefault="00246CDC" w:rsidP="00246CDC"/>
    <w:p w:rsidR="00246CDC" w:rsidRPr="00246CDC" w:rsidRDefault="00246CDC" w:rsidP="00246CDC"/>
    <w:p w:rsidR="00246CDC" w:rsidRPr="00246CDC" w:rsidRDefault="00246CDC" w:rsidP="00246CDC"/>
    <w:p w:rsidR="00246CDC" w:rsidRPr="00246CDC" w:rsidRDefault="00246CDC" w:rsidP="00246CDC">
      <w:pPr>
        <w:jc w:val="center"/>
        <w:rPr>
          <w:rFonts w:cs="Times New Roman"/>
          <w:b/>
          <w:bCs/>
        </w:rPr>
      </w:pPr>
      <w:r w:rsidRPr="00246CDC">
        <w:rPr>
          <w:rFonts w:cs="Times New Roman"/>
          <w:b/>
          <w:bCs/>
        </w:rPr>
        <w:t xml:space="preserve">Об утверждении Положения «Об организации и осуществлении первичного воинского учета граждан» на территории </w:t>
      </w:r>
      <w:r>
        <w:rPr>
          <w:rFonts w:cs="Times New Roman"/>
          <w:b/>
          <w:bCs/>
        </w:rPr>
        <w:t>Новопокровского</w:t>
      </w:r>
      <w:r w:rsidRPr="00246CDC">
        <w:rPr>
          <w:rFonts w:cs="Times New Roman"/>
          <w:b/>
          <w:bCs/>
        </w:rPr>
        <w:t xml:space="preserve"> сельского поселения</w:t>
      </w:r>
    </w:p>
    <w:p w:rsidR="00246CDC" w:rsidRPr="00246CDC" w:rsidRDefault="00246CDC" w:rsidP="00246CDC">
      <w:pPr>
        <w:jc w:val="center"/>
        <w:rPr>
          <w:rFonts w:cs="Times New Roman"/>
          <w:b/>
          <w:bCs/>
        </w:rPr>
      </w:pPr>
    </w:p>
    <w:p w:rsid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В соответствии с Конституцией Российской Федерации, федеральными законами 1996 года №61-ФЗ «Об обороне», 1997 г. № 31-ФЗ  «О мобилизационной подготовке и мобилизации в Российской Федерации», с изменениями согласно закона  от 22.08.2004 г., № 122; 1998 г. №53-ФЗ « О воинской обязанности и военной службе»,; от 06.10.2003 г. №131-ФЗ « Об общих принципах организации местного самоуправления в Российской Федерации», постановлением Правительства Российской Федерации от 27 ноября 2006 г. №719 «Об утверждении Положения о воинском учете», </w:t>
      </w:r>
      <w:r>
        <w:rPr>
          <w:rFonts w:cs="Times New Roman"/>
        </w:rPr>
        <w:t xml:space="preserve"> Постановлением Правительства Российской Федерации от 09.10.2019 №1302, от 06.02.2020 № 103 </w:t>
      </w:r>
      <w:r w:rsidRPr="00246CDC">
        <w:rPr>
          <w:rFonts w:cs="Times New Roman"/>
        </w:rPr>
        <w:t xml:space="preserve">Устава </w:t>
      </w:r>
      <w:r>
        <w:rPr>
          <w:rFonts w:cs="Times New Roman"/>
        </w:rPr>
        <w:t>Новопокровского</w:t>
      </w:r>
      <w:r w:rsidRPr="00246CDC">
        <w:rPr>
          <w:rFonts w:cs="Times New Roman"/>
        </w:rPr>
        <w:t xml:space="preserve"> сельского поселения, администрация</w:t>
      </w:r>
      <w:r>
        <w:rPr>
          <w:rFonts w:cs="Times New Roman"/>
        </w:rPr>
        <w:t xml:space="preserve"> Новопокровского</w:t>
      </w:r>
      <w:r w:rsidRPr="00246CDC">
        <w:rPr>
          <w:rFonts w:cs="Times New Roman"/>
        </w:rPr>
        <w:t xml:space="preserve"> сельского поселения </w:t>
      </w:r>
      <w:r>
        <w:rPr>
          <w:rFonts w:cs="Times New Roman"/>
        </w:rPr>
        <w:t xml:space="preserve"> </w:t>
      </w:r>
    </w:p>
    <w:p w:rsidR="00246CDC" w:rsidRDefault="00246CDC" w:rsidP="00246CDC">
      <w:pPr>
        <w:jc w:val="both"/>
        <w:rPr>
          <w:rFonts w:cs="Times New Roman"/>
        </w:rPr>
      </w:pP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ПОСТАНОВЛЯЕТ:</w:t>
      </w:r>
    </w:p>
    <w:p w:rsidR="00246CDC" w:rsidRPr="00246CDC" w:rsidRDefault="00246CDC" w:rsidP="00246CDC">
      <w:pPr>
        <w:jc w:val="both"/>
        <w:rPr>
          <w:rFonts w:cs="Times New Roman"/>
        </w:rPr>
      </w:pP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1.Утвердить Положение «Об организации и осуществлении первичного воинского учета на территории </w:t>
      </w:r>
      <w:r>
        <w:rPr>
          <w:rFonts w:cs="Times New Roman"/>
        </w:rPr>
        <w:t xml:space="preserve">Новопокровского сельского поселения» </w:t>
      </w:r>
    </w:p>
    <w:p w:rsidR="00246CDC" w:rsidRPr="00246CDC" w:rsidRDefault="00246CDC" w:rsidP="00246CDC">
      <w:pPr>
        <w:jc w:val="both"/>
        <w:rPr>
          <w:rFonts w:cs="Times New Roman"/>
        </w:rPr>
      </w:pPr>
    </w:p>
    <w:p w:rsidR="00246CDC" w:rsidRPr="00246CDC" w:rsidRDefault="00246CDC" w:rsidP="00246CDC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246CDC">
        <w:rPr>
          <w:rFonts w:cs="Times New Roman"/>
        </w:rPr>
        <w:t>.Признать у</w:t>
      </w:r>
      <w:r>
        <w:rPr>
          <w:rFonts w:cs="Times New Roman"/>
        </w:rPr>
        <w:t>тратившим силу постановление № 5 от 25.01.2017</w:t>
      </w:r>
      <w:r w:rsidRPr="00246CDC">
        <w:rPr>
          <w:rFonts w:cs="Times New Roman"/>
        </w:rPr>
        <w:t xml:space="preserve"> года «Об утверждении Положения «Об организации и осуществлении первичного воинского учета граждан на территории </w:t>
      </w:r>
      <w:r>
        <w:rPr>
          <w:rFonts w:cs="Times New Roman"/>
        </w:rPr>
        <w:t>Новопокровского</w:t>
      </w:r>
      <w:r w:rsidRPr="00246CDC">
        <w:rPr>
          <w:rFonts w:cs="Times New Roman"/>
        </w:rPr>
        <w:t xml:space="preserve"> сельского поселения».</w:t>
      </w:r>
    </w:p>
    <w:p w:rsidR="00246CDC" w:rsidRPr="00246CDC" w:rsidRDefault="00246CDC" w:rsidP="00246CDC">
      <w:pPr>
        <w:jc w:val="both"/>
        <w:rPr>
          <w:rFonts w:cs="Times New Roman"/>
        </w:rPr>
      </w:pPr>
    </w:p>
    <w:p w:rsidR="00246CDC" w:rsidRDefault="00246CDC" w:rsidP="00246CDC">
      <w:pPr>
        <w:suppressAutoHyphens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3</w:t>
      </w:r>
      <w:r w:rsidRPr="00246CDC">
        <w:rPr>
          <w:rFonts w:cs="Times New Roman"/>
          <w:lang w:eastAsia="ru-RU"/>
        </w:rPr>
        <w:t>. Обнародовать настоящее постановление в установленном Уставом муниципального образования «</w:t>
      </w:r>
      <w:proofErr w:type="gramStart"/>
      <w:r w:rsidRPr="00246CDC">
        <w:rPr>
          <w:rFonts w:cs="Times New Roman"/>
          <w:lang w:eastAsia="ru-RU"/>
        </w:rPr>
        <w:t>Новопокровское  сельское</w:t>
      </w:r>
      <w:proofErr w:type="gramEnd"/>
      <w:r w:rsidRPr="00246CDC">
        <w:rPr>
          <w:rFonts w:cs="Times New Roman"/>
          <w:lang w:eastAsia="ru-RU"/>
        </w:rPr>
        <w:t xml:space="preserve"> поселение» порядке и разместить на официальном сайте  Новопокровское  сельского поселения в информационно-телекоммуникационной сети «Интернет» </w:t>
      </w:r>
    </w:p>
    <w:p w:rsidR="00246CDC" w:rsidRPr="00246CDC" w:rsidRDefault="00246CDC" w:rsidP="00246CDC">
      <w:pPr>
        <w:suppressAutoHyphens w:val="0"/>
        <w:jc w:val="both"/>
        <w:rPr>
          <w:rFonts w:cs="Times New Roman"/>
          <w:lang w:eastAsia="ru-RU"/>
        </w:rPr>
      </w:pPr>
    </w:p>
    <w:p w:rsidR="00246CDC" w:rsidRPr="00246CDC" w:rsidRDefault="00246CDC" w:rsidP="00246CDC">
      <w:pPr>
        <w:shd w:val="clear" w:color="auto" w:fill="FFFFFF"/>
        <w:suppressAutoHyphens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4</w:t>
      </w:r>
      <w:r w:rsidRPr="00246CDC">
        <w:rPr>
          <w:rFonts w:cs="Times New Roman"/>
          <w:lang w:eastAsia="ru-RU"/>
        </w:rPr>
        <w:t>. Настоящее постановление вступает в силу со дня его обнародования.</w:t>
      </w:r>
    </w:p>
    <w:p w:rsidR="00246CDC" w:rsidRPr="00246CDC" w:rsidRDefault="00246CDC" w:rsidP="00246CDC">
      <w:pPr>
        <w:jc w:val="both"/>
        <w:rPr>
          <w:rFonts w:cs="Times New Roman"/>
        </w:rPr>
      </w:pPr>
    </w:p>
    <w:p w:rsidR="00246CDC" w:rsidRPr="00246CDC" w:rsidRDefault="00246CDC" w:rsidP="00246CDC">
      <w:pPr>
        <w:jc w:val="both"/>
        <w:rPr>
          <w:rFonts w:cs="Times New Roman"/>
        </w:rPr>
      </w:pPr>
      <w:proofErr w:type="gramStart"/>
      <w:r w:rsidRPr="00246CDC">
        <w:rPr>
          <w:rFonts w:cs="Times New Roman"/>
        </w:rPr>
        <w:t xml:space="preserve">Глава  </w:t>
      </w:r>
      <w:r>
        <w:rPr>
          <w:rFonts w:cs="Times New Roman"/>
        </w:rPr>
        <w:t>Новопокровского</w:t>
      </w:r>
      <w:proofErr w:type="gramEnd"/>
      <w:r w:rsidRPr="00246CDC">
        <w:rPr>
          <w:rFonts w:cs="Times New Roman"/>
        </w:rPr>
        <w:t xml:space="preserve"> сельского поселения:                           </w:t>
      </w:r>
      <w:r>
        <w:rPr>
          <w:rFonts w:cs="Times New Roman"/>
        </w:rPr>
        <w:t xml:space="preserve">                </w:t>
      </w:r>
      <w:proofErr w:type="spellStart"/>
      <w:r>
        <w:rPr>
          <w:rFonts w:cs="Times New Roman"/>
        </w:rPr>
        <w:t>А.В.Изотов</w:t>
      </w:r>
      <w:proofErr w:type="spellEnd"/>
    </w:p>
    <w:p w:rsidR="00246CDC" w:rsidRDefault="00246CDC" w:rsidP="00246CDC">
      <w:pPr>
        <w:jc w:val="both"/>
        <w:rPr>
          <w:rFonts w:cs="Times New Roman"/>
        </w:rPr>
      </w:pPr>
    </w:p>
    <w:p w:rsidR="00246CDC" w:rsidRDefault="00246CDC" w:rsidP="00246CDC">
      <w:pPr>
        <w:jc w:val="both"/>
        <w:rPr>
          <w:rFonts w:cs="Times New Roman"/>
        </w:rPr>
      </w:pPr>
    </w:p>
    <w:p w:rsidR="00246CDC" w:rsidRDefault="00246CDC" w:rsidP="00246CDC">
      <w:pPr>
        <w:jc w:val="both"/>
        <w:rPr>
          <w:rFonts w:cs="Times New Roman"/>
        </w:rPr>
      </w:pPr>
    </w:p>
    <w:p w:rsidR="00246CDC" w:rsidRDefault="00246CDC" w:rsidP="00246CDC">
      <w:pPr>
        <w:jc w:val="both"/>
        <w:rPr>
          <w:rFonts w:cs="Times New Roman"/>
        </w:rPr>
      </w:pPr>
    </w:p>
    <w:p w:rsidR="00246CDC" w:rsidRDefault="00246CDC" w:rsidP="00246CDC">
      <w:pPr>
        <w:jc w:val="both"/>
        <w:rPr>
          <w:rFonts w:cs="Times New Roman"/>
        </w:rPr>
      </w:pPr>
    </w:p>
    <w:p w:rsidR="00246CDC" w:rsidRDefault="00246CDC" w:rsidP="00246CDC">
      <w:pPr>
        <w:jc w:val="both"/>
        <w:rPr>
          <w:rFonts w:cs="Times New Roman"/>
        </w:rPr>
      </w:pPr>
    </w:p>
    <w:p w:rsidR="00246CDC" w:rsidRDefault="00246CDC" w:rsidP="00246CDC">
      <w:pPr>
        <w:jc w:val="both"/>
        <w:rPr>
          <w:rFonts w:cs="Times New Roman"/>
        </w:rPr>
      </w:pPr>
    </w:p>
    <w:p w:rsidR="00246CDC" w:rsidRDefault="00246CDC" w:rsidP="00246CDC">
      <w:pPr>
        <w:jc w:val="both"/>
        <w:rPr>
          <w:rFonts w:cs="Times New Roman"/>
        </w:rPr>
      </w:pPr>
    </w:p>
    <w:p w:rsidR="00246CDC" w:rsidRDefault="00246CDC" w:rsidP="00246CDC">
      <w:pPr>
        <w:jc w:val="both"/>
        <w:rPr>
          <w:rFonts w:cs="Times New Roman"/>
        </w:rPr>
      </w:pPr>
    </w:p>
    <w:p w:rsidR="00246CDC" w:rsidRDefault="00246CDC" w:rsidP="00246CDC">
      <w:pPr>
        <w:jc w:val="both"/>
        <w:rPr>
          <w:rFonts w:cs="Times New Roman"/>
        </w:rPr>
      </w:pPr>
    </w:p>
    <w:p w:rsidR="00246CDC" w:rsidRDefault="00246CDC" w:rsidP="00246CDC">
      <w:pPr>
        <w:jc w:val="both"/>
        <w:rPr>
          <w:rFonts w:cs="Times New Roman"/>
        </w:rPr>
      </w:pPr>
    </w:p>
    <w:p w:rsidR="00246CDC" w:rsidRDefault="00246CDC" w:rsidP="00246CDC">
      <w:pPr>
        <w:jc w:val="both"/>
        <w:rPr>
          <w:rFonts w:cs="Times New Roman"/>
        </w:rPr>
      </w:pPr>
    </w:p>
    <w:p w:rsidR="00246CDC" w:rsidRDefault="00246CDC" w:rsidP="00246CDC">
      <w:pPr>
        <w:jc w:val="both"/>
        <w:rPr>
          <w:rFonts w:cs="Times New Roman"/>
        </w:rPr>
      </w:pPr>
    </w:p>
    <w:p w:rsidR="00246CDC" w:rsidRPr="00246CDC" w:rsidRDefault="00246CDC" w:rsidP="00246CDC">
      <w:pPr>
        <w:jc w:val="right"/>
        <w:rPr>
          <w:rFonts w:cs="Times New Roman"/>
        </w:rPr>
      </w:pPr>
      <w:r w:rsidRPr="00246CDC">
        <w:rPr>
          <w:rFonts w:cs="Times New Roman"/>
        </w:rPr>
        <w:t>Приложе</w:t>
      </w:r>
      <w:r>
        <w:rPr>
          <w:rFonts w:cs="Times New Roman"/>
        </w:rPr>
        <w:t>ние</w:t>
      </w:r>
      <w:r w:rsidRPr="00246CDC">
        <w:rPr>
          <w:rFonts w:cs="Times New Roman"/>
        </w:rPr>
        <w:t xml:space="preserve">  </w:t>
      </w:r>
    </w:p>
    <w:p w:rsidR="00246CDC" w:rsidRPr="00246CDC" w:rsidRDefault="00246CDC" w:rsidP="00246CDC">
      <w:pPr>
        <w:jc w:val="right"/>
        <w:rPr>
          <w:rFonts w:cs="Times New Roman"/>
        </w:rPr>
      </w:pPr>
      <w:r w:rsidRPr="00246CDC">
        <w:rPr>
          <w:rFonts w:cs="Times New Roman"/>
        </w:rPr>
        <w:t xml:space="preserve"> к постановлению администрации</w:t>
      </w:r>
    </w:p>
    <w:p w:rsidR="00246CDC" w:rsidRPr="00246CDC" w:rsidRDefault="001557CF" w:rsidP="00246CDC">
      <w:pPr>
        <w:jc w:val="right"/>
        <w:rPr>
          <w:rFonts w:cs="Times New Roman"/>
        </w:rPr>
      </w:pPr>
      <w:r>
        <w:rPr>
          <w:rFonts w:cs="Times New Roman"/>
        </w:rPr>
        <w:t xml:space="preserve">Новопокровского </w:t>
      </w:r>
      <w:r w:rsidR="00246CDC" w:rsidRPr="00246CDC">
        <w:rPr>
          <w:rFonts w:cs="Times New Roman"/>
        </w:rPr>
        <w:t xml:space="preserve">сельского поселения </w:t>
      </w:r>
    </w:p>
    <w:p w:rsidR="00246CDC" w:rsidRPr="00246CDC" w:rsidRDefault="00D47B8A" w:rsidP="00246CDC">
      <w:pPr>
        <w:jc w:val="right"/>
        <w:rPr>
          <w:rFonts w:cs="Times New Roman"/>
        </w:rPr>
      </w:pPr>
      <w:r>
        <w:rPr>
          <w:rFonts w:cs="Times New Roman"/>
        </w:rPr>
        <w:t>от 09.08.2021 № 42</w:t>
      </w:r>
    </w:p>
    <w:p w:rsidR="00246CDC" w:rsidRPr="00246CDC" w:rsidRDefault="00246CDC" w:rsidP="00246CDC">
      <w:pPr>
        <w:jc w:val="both"/>
        <w:rPr>
          <w:rFonts w:cs="Times New Roman"/>
          <w:b/>
          <w:bCs/>
        </w:rPr>
      </w:pPr>
      <w:r w:rsidRPr="00246CDC">
        <w:rPr>
          <w:rFonts w:cs="Times New Roman"/>
        </w:rPr>
        <w:t xml:space="preserve"> </w:t>
      </w:r>
    </w:p>
    <w:p w:rsidR="00246CDC" w:rsidRPr="00246CDC" w:rsidRDefault="00246CDC" w:rsidP="00246CDC">
      <w:pPr>
        <w:jc w:val="center"/>
        <w:rPr>
          <w:rFonts w:cs="Times New Roman"/>
          <w:b/>
          <w:bCs/>
        </w:rPr>
      </w:pPr>
      <w:r w:rsidRPr="00246CDC">
        <w:rPr>
          <w:rFonts w:cs="Times New Roman"/>
          <w:b/>
          <w:bCs/>
        </w:rPr>
        <w:t>Положение об организации и осуществлении первичного воинского учета</w:t>
      </w:r>
    </w:p>
    <w:p w:rsidR="00246CDC" w:rsidRPr="00246CDC" w:rsidRDefault="00246CDC" w:rsidP="00246CDC">
      <w:pPr>
        <w:jc w:val="center"/>
        <w:rPr>
          <w:rFonts w:cs="Times New Roman"/>
        </w:rPr>
      </w:pPr>
      <w:r w:rsidRPr="00246CDC">
        <w:rPr>
          <w:rFonts w:cs="Times New Roman"/>
          <w:b/>
          <w:bCs/>
        </w:rPr>
        <w:t xml:space="preserve">на территории </w:t>
      </w:r>
      <w:r>
        <w:rPr>
          <w:rFonts w:cs="Times New Roman"/>
          <w:b/>
          <w:bCs/>
        </w:rPr>
        <w:t>Новопокровского</w:t>
      </w:r>
      <w:r w:rsidRPr="00246CDC">
        <w:rPr>
          <w:rFonts w:cs="Times New Roman"/>
          <w:b/>
          <w:bCs/>
        </w:rPr>
        <w:t xml:space="preserve"> сельского поселения</w:t>
      </w:r>
    </w:p>
    <w:p w:rsidR="00246CDC" w:rsidRPr="00246CDC" w:rsidRDefault="00246CDC" w:rsidP="00246CDC">
      <w:pPr>
        <w:jc w:val="both"/>
        <w:rPr>
          <w:rFonts w:cs="Times New Roman"/>
        </w:rPr>
      </w:pPr>
    </w:p>
    <w:p w:rsidR="00246CDC" w:rsidRPr="00246CDC" w:rsidRDefault="00D47B8A" w:rsidP="00D47B8A">
      <w:pPr>
        <w:numPr>
          <w:ilvl w:val="0"/>
          <w:numId w:val="1"/>
        </w:numPr>
        <w:jc w:val="center"/>
        <w:rPr>
          <w:rFonts w:cs="Times New Roman"/>
        </w:rPr>
      </w:pPr>
      <w:r>
        <w:rPr>
          <w:rFonts w:cs="Times New Roman"/>
        </w:rPr>
        <w:t>I.</w:t>
      </w:r>
      <w:r w:rsidR="00246CDC" w:rsidRPr="00246CDC">
        <w:rPr>
          <w:rFonts w:cs="Times New Roman"/>
        </w:rPr>
        <w:t>Общие положения</w:t>
      </w:r>
    </w:p>
    <w:p w:rsidR="00246CDC" w:rsidRPr="00246CDC" w:rsidRDefault="00246CDC" w:rsidP="00246CDC">
      <w:pPr>
        <w:jc w:val="both"/>
        <w:rPr>
          <w:rFonts w:cs="Times New Roman"/>
        </w:rPr>
      </w:pP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1.Организация первичного воинского учета в </w:t>
      </w:r>
      <w:r>
        <w:rPr>
          <w:rFonts w:cs="Times New Roman"/>
        </w:rPr>
        <w:t>Новопокровском</w:t>
      </w:r>
      <w:r w:rsidRPr="00246CDC">
        <w:rPr>
          <w:rFonts w:cs="Times New Roman"/>
        </w:rPr>
        <w:t xml:space="preserve"> сельском поселении   осуществляется в соответствии с Конституцией Российской Федерации, федеральными законами от 31.05.1996 № 61-ФЗ « 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Положением о воинском учете, утвержденным постановлением Правительства РФ от 27.11.2006 № 719,</w:t>
      </w:r>
      <w:r w:rsidR="00F97DB4" w:rsidRPr="00F97DB4">
        <w:rPr>
          <w:rFonts w:cs="Times New Roman"/>
        </w:rPr>
        <w:t xml:space="preserve"> </w:t>
      </w:r>
      <w:r w:rsidR="00F97DB4">
        <w:rPr>
          <w:rFonts w:cs="Times New Roman"/>
        </w:rPr>
        <w:t>Постановлением Правительства Российской Федерации от 09.10.2019 №1302, от 06.02.2020 № 103,</w:t>
      </w:r>
      <w:r w:rsidRPr="00246CDC">
        <w:rPr>
          <w:rFonts w:cs="Times New Roman"/>
        </w:rPr>
        <w:t xml:space="preserve">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утвержденной постановлением Межведомственной комиссии по вопросам бронирования граждан, пребывающих в запасе, от 22 декабря 1999 г. № 144, иными нормативно-правовыми актами федерального и областного уровня, а также Уставом </w:t>
      </w:r>
      <w:r w:rsidR="00F97DB4">
        <w:rPr>
          <w:rFonts w:cs="Times New Roman"/>
        </w:rPr>
        <w:t>Новопокровского</w:t>
      </w:r>
      <w:r w:rsidRPr="00246CDC">
        <w:rPr>
          <w:rFonts w:cs="Times New Roman"/>
        </w:rPr>
        <w:t xml:space="preserve"> сельского поселения и настоящим Положением.</w:t>
      </w:r>
    </w:p>
    <w:p w:rsidR="00246CDC" w:rsidRPr="00246CDC" w:rsidRDefault="00246CDC" w:rsidP="00F97DB4">
      <w:pPr>
        <w:jc w:val="center"/>
        <w:rPr>
          <w:rFonts w:cs="Times New Roman"/>
        </w:rPr>
      </w:pPr>
    </w:p>
    <w:p w:rsidR="00246CDC" w:rsidRPr="00246CDC" w:rsidRDefault="00D47B8A" w:rsidP="00F97DB4">
      <w:pPr>
        <w:numPr>
          <w:ilvl w:val="0"/>
          <w:numId w:val="1"/>
        </w:numPr>
        <w:jc w:val="center"/>
        <w:rPr>
          <w:rFonts w:cs="Times New Roman"/>
        </w:rPr>
      </w:pPr>
      <w:r>
        <w:rPr>
          <w:rFonts w:cs="Times New Roman"/>
          <w:lang w:val="en-US"/>
        </w:rPr>
        <w:t>II</w:t>
      </w:r>
      <w:r w:rsidRPr="00D47B8A">
        <w:rPr>
          <w:rFonts w:cs="Times New Roman"/>
        </w:rPr>
        <w:t>.</w:t>
      </w:r>
      <w:r w:rsidR="00246CDC" w:rsidRPr="00246CDC">
        <w:rPr>
          <w:rFonts w:cs="Times New Roman"/>
        </w:rPr>
        <w:t>Основные задачи при осуществлении первичного воинского учета</w:t>
      </w:r>
    </w:p>
    <w:p w:rsidR="00246CDC" w:rsidRPr="00246CDC" w:rsidRDefault="00246CDC" w:rsidP="00246CDC">
      <w:pPr>
        <w:jc w:val="both"/>
        <w:rPr>
          <w:rFonts w:cs="Times New Roman"/>
        </w:rPr>
      </w:pP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1. Основными задачами при осуществлении первичного воинского учета являются: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1)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2) Документальное оформление сведений воинского учета о гражданах, состоящих на воинском учете.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3)  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4) Проведение плановой работы по подготовке необходимого количества </w:t>
      </w:r>
      <w:proofErr w:type="spellStart"/>
      <w:r w:rsidRPr="00246CDC">
        <w:rPr>
          <w:rFonts w:cs="Times New Roman"/>
        </w:rPr>
        <w:t>военнообученных</w:t>
      </w:r>
      <w:proofErr w:type="spellEnd"/>
      <w:r w:rsidRPr="00246CDC">
        <w:rPr>
          <w:rFonts w:cs="Times New Roman"/>
        </w:rPr>
        <w:t xml:space="preserve"> граждан, пребывающих в запасе, для  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246CDC" w:rsidRPr="00246CDC" w:rsidRDefault="00246CDC" w:rsidP="00246CDC">
      <w:pPr>
        <w:jc w:val="both"/>
        <w:rPr>
          <w:rFonts w:cs="Times New Roman"/>
        </w:rPr>
      </w:pPr>
    </w:p>
    <w:p w:rsidR="00246CDC" w:rsidRPr="00246CDC" w:rsidRDefault="00D47B8A" w:rsidP="00F97DB4">
      <w:pPr>
        <w:numPr>
          <w:ilvl w:val="0"/>
          <w:numId w:val="1"/>
        </w:numPr>
        <w:jc w:val="center"/>
        <w:rPr>
          <w:rFonts w:cs="Times New Roman"/>
        </w:rPr>
      </w:pPr>
      <w:r>
        <w:rPr>
          <w:rFonts w:cs="Times New Roman"/>
          <w:lang w:val="en-US"/>
        </w:rPr>
        <w:t>III</w:t>
      </w:r>
      <w:r w:rsidRPr="00D47B8A">
        <w:rPr>
          <w:rFonts w:cs="Times New Roman"/>
        </w:rPr>
        <w:t>.</w:t>
      </w:r>
      <w:r w:rsidR="00246CDC" w:rsidRPr="00246CDC">
        <w:rPr>
          <w:rFonts w:cs="Times New Roman"/>
        </w:rPr>
        <w:t xml:space="preserve">Порядок организации и осуществления первичного воинского учета в </w:t>
      </w:r>
      <w:r w:rsidR="00F97DB4">
        <w:rPr>
          <w:rFonts w:cs="Times New Roman"/>
        </w:rPr>
        <w:t>Новопокровском</w:t>
      </w:r>
      <w:r w:rsidR="00246CDC" w:rsidRPr="00246CDC">
        <w:rPr>
          <w:rFonts w:cs="Times New Roman"/>
        </w:rPr>
        <w:t xml:space="preserve"> сельском поселении</w:t>
      </w:r>
    </w:p>
    <w:p w:rsidR="00246CDC" w:rsidRPr="00246CDC" w:rsidRDefault="00246CDC" w:rsidP="00246CDC">
      <w:pPr>
        <w:jc w:val="both"/>
        <w:rPr>
          <w:rFonts w:cs="Times New Roman"/>
        </w:rPr>
      </w:pP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1. При осуществлении первичного воинского учета граждан на </w:t>
      </w:r>
      <w:proofErr w:type="gramStart"/>
      <w:r w:rsidRPr="00246CDC">
        <w:rPr>
          <w:rFonts w:cs="Times New Roman"/>
        </w:rPr>
        <w:t xml:space="preserve">территории  </w:t>
      </w:r>
      <w:r w:rsidR="00F97DB4">
        <w:rPr>
          <w:rFonts w:cs="Times New Roman"/>
        </w:rPr>
        <w:t>Новопокровского</w:t>
      </w:r>
      <w:proofErr w:type="gramEnd"/>
      <w:r w:rsidRPr="00246CDC">
        <w:rPr>
          <w:rFonts w:cs="Times New Roman"/>
        </w:rPr>
        <w:t xml:space="preserve"> сельского поселения специалист военно-учетного  стола  администрации поселения исполняет обязанности в соответствии с Федеральным законом от 28.03.1998 № 53-ФЗ «О воинской обязанности и военной службе».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lastRenderedPageBreak/>
        <w:t>2. Первичный воинский учет осуществляется по документам первичного воинского учета: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а) для призывников - по </w:t>
      </w:r>
      <w:r w:rsidR="00F97DB4">
        <w:rPr>
          <w:rFonts w:cs="Times New Roman"/>
        </w:rPr>
        <w:t>картам первичного воинского учета</w:t>
      </w:r>
      <w:r w:rsidRPr="00246CDC">
        <w:rPr>
          <w:rFonts w:cs="Times New Roman"/>
        </w:rPr>
        <w:t xml:space="preserve"> призывников;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в) для офицеров запаса - по карточкам первичного учета.</w:t>
      </w:r>
    </w:p>
    <w:p w:rsid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3. Документы первичного воинского учета заполняются на основании</w:t>
      </w:r>
      <w:r w:rsidR="004A2C0C">
        <w:rPr>
          <w:rFonts w:cs="Times New Roman"/>
        </w:rPr>
        <w:t xml:space="preserve">, в том </w:t>
      </w:r>
      <w:proofErr w:type="gramStart"/>
      <w:r w:rsidR="004A2C0C">
        <w:rPr>
          <w:rFonts w:cs="Times New Roman"/>
        </w:rPr>
        <w:t>числе</w:t>
      </w:r>
      <w:r w:rsidRPr="00246CDC">
        <w:rPr>
          <w:rFonts w:cs="Times New Roman"/>
        </w:rPr>
        <w:t xml:space="preserve">  </w:t>
      </w:r>
      <w:r w:rsidR="004A2C0C">
        <w:rPr>
          <w:rFonts w:cs="Times New Roman"/>
        </w:rPr>
        <w:t>военного</w:t>
      </w:r>
      <w:proofErr w:type="gramEnd"/>
      <w:r w:rsidRPr="00246CDC">
        <w:rPr>
          <w:rFonts w:cs="Times New Roman"/>
        </w:rPr>
        <w:t xml:space="preserve"> билет</w:t>
      </w:r>
      <w:r w:rsidR="004A2C0C">
        <w:rPr>
          <w:rFonts w:cs="Times New Roman"/>
        </w:rPr>
        <w:t>а</w:t>
      </w:r>
      <w:r w:rsidRPr="00246CDC">
        <w:rPr>
          <w:rFonts w:cs="Times New Roman"/>
        </w:rPr>
        <w:t xml:space="preserve"> (временное удостоверение, выданное взамен военного билета)</w:t>
      </w:r>
      <w:r w:rsidR="004A2C0C">
        <w:rPr>
          <w:rFonts w:cs="Times New Roman"/>
        </w:rPr>
        <w:t xml:space="preserve"> или справки взамен военного билета</w:t>
      </w:r>
      <w:r w:rsidRPr="00246CDC">
        <w:rPr>
          <w:rFonts w:cs="Times New Roman"/>
        </w:rPr>
        <w:t xml:space="preserve"> – для военнообязанных.</w:t>
      </w:r>
    </w:p>
    <w:p w:rsidR="000936EC" w:rsidRPr="00E538E5" w:rsidRDefault="000936EC" w:rsidP="00246CDC">
      <w:pPr>
        <w:jc w:val="both"/>
        <w:rPr>
          <w:rFonts w:cs="Times New Roman"/>
        </w:rPr>
      </w:pPr>
      <w:r w:rsidRPr="00E538E5">
        <w:rPr>
          <w:rFonts w:cs="Times New Roman"/>
        </w:rPr>
        <w:t xml:space="preserve">      Персональный воинский учет граждан по месту их жительства или месту пребывания (на срок не более 3 месяцев), в том числе не подтвержденным регистрацией по месту жительства и (или) месту пребывания, или месту прохождения альтернативной гражданской служб</w:t>
      </w:r>
      <w:r w:rsidR="00E538E5">
        <w:rPr>
          <w:rFonts w:cs="Times New Roman"/>
        </w:rPr>
        <w:t>ы осуществляется воен</w:t>
      </w:r>
      <w:r w:rsidRPr="00E538E5">
        <w:rPr>
          <w:rFonts w:cs="Times New Roman"/>
        </w:rPr>
        <w:t>ными комиссариатами муниципальных образований (далее военные комиссариаты).</w:t>
      </w:r>
    </w:p>
    <w:p w:rsidR="000936EC" w:rsidRPr="00E538E5" w:rsidRDefault="00E538E5" w:rsidP="00246CDC">
      <w:pPr>
        <w:jc w:val="both"/>
        <w:rPr>
          <w:rFonts w:cs="Times New Roman"/>
        </w:rPr>
      </w:pPr>
      <w:r w:rsidRPr="00E538E5">
        <w:rPr>
          <w:rFonts w:cs="Times New Roman"/>
        </w:rPr>
        <w:t xml:space="preserve">   В поселениях, на территории которых отсутствуют военные комиссариаты, а также в отдельных населенных пунктах муниципальных округов, на территории которых имеются военные комиссариаты (за исключением населенных</w:t>
      </w:r>
      <w:r>
        <w:rPr>
          <w:rFonts w:cs="Times New Roman"/>
        </w:rPr>
        <w:t xml:space="preserve"> пунктов, на территории которых воинский учет граждан по месту их жительства или месту пребывания (на срок не более 3 месяцев), в том числе не подтвержденных регистрацией по месту жительства и (или) месту пребывания,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Федерации, настоящим Положением и методическими рекомендациями, разработанными Министерством обороны Российской Федерации. За состоянием первичного воинского учета отвечают руководители этих органов.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4. Документы первичного воинского учета должны содержать следующие сведения о гражданах: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а) фамилия, имя и отчество;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б) дата рождения;</w:t>
      </w:r>
    </w:p>
    <w:p w:rsidR="00246CDC" w:rsidRPr="00246CDC" w:rsidRDefault="004A2C0C" w:rsidP="00246CDC">
      <w:pPr>
        <w:jc w:val="both"/>
        <w:rPr>
          <w:rFonts w:cs="Times New Roman"/>
        </w:rPr>
      </w:pPr>
      <w:r>
        <w:rPr>
          <w:rFonts w:cs="Times New Roman"/>
        </w:rPr>
        <w:t xml:space="preserve">в) место жительства и (или) место пребывания, в том числе </w:t>
      </w:r>
      <w:proofErr w:type="gramStart"/>
      <w:r>
        <w:rPr>
          <w:rFonts w:cs="Times New Roman"/>
        </w:rPr>
        <w:t>не  подтвержденные</w:t>
      </w:r>
      <w:proofErr w:type="gramEnd"/>
      <w:r>
        <w:rPr>
          <w:rFonts w:cs="Times New Roman"/>
        </w:rPr>
        <w:t xml:space="preserve"> регистрацией по месту жительства и (или) месту пребывания;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г) семейное положение;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д) образование;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е) место работы</w:t>
      </w:r>
      <w:r w:rsidR="004A2C0C">
        <w:rPr>
          <w:rFonts w:cs="Times New Roman"/>
        </w:rPr>
        <w:t xml:space="preserve"> (учебы)</w:t>
      </w:r>
      <w:r w:rsidRPr="00246CDC">
        <w:rPr>
          <w:rFonts w:cs="Times New Roman"/>
        </w:rPr>
        <w:t>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ж) годность к военной службе по состоянию здоровья;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з) основные антропометрические данные;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и) наличие военно-учетных и гражданских специальностей;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к) наличие первого спортивного разряда или спортивного звания;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м) наличие отсрочки от призыва на военную службу у призывника с указанием нормы Федерального закона от 28.03.1998 № 53-ФЗ «О воинской обязанности и военной службе» (подпункт, пункт, часть, статья) в соответствии  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4A2C0C" w:rsidRPr="00246CDC" w:rsidRDefault="004A2C0C" w:rsidP="00246CDC">
      <w:pPr>
        <w:jc w:val="both"/>
        <w:rPr>
          <w:rFonts w:cs="Times New Roman"/>
        </w:rPr>
      </w:pPr>
      <w:r>
        <w:rPr>
          <w:rFonts w:cs="Times New Roman"/>
        </w:rPr>
        <w:t>н) пребывание в мобилизационном людском резерве.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5. В целях организации и обеспечения сбора, хранения и обработки сведений, содержащихся в документах первичного воинского учета, </w:t>
      </w:r>
      <w:r w:rsidR="004A2C0C">
        <w:rPr>
          <w:rFonts w:cs="Times New Roman"/>
        </w:rPr>
        <w:t>органы местного самоуправления и их должностные лица</w:t>
      </w:r>
      <w:r w:rsidRPr="00246CDC">
        <w:rPr>
          <w:rFonts w:cs="Times New Roman"/>
        </w:rPr>
        <w:t>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</w:t>
      </w:r>
      <w:r w:rsidR="004A2C0C">
        <w:rPr>
          <w:rFonts w:cs="Times New Roman"/>
        </w:rPr>
        <w:t xml:space="preserve">их (на срок более трех месяцев), в том числе не имеющих регистрации по месту жительства и (или) месту пребывания </w:t>
      </w:r>
      <w:r w:rsidRPr="00246CDC">
        <w:rPr>
          <w:rFonts w:cs="Times New Roman"/>
        </w:rPr>
        <w:t>на территории поселения;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lastRenderedPageBreak/>
        <w:t>б) выявляет совместно с органами внутренних дел граждан, проживающих или пребывающих (на срок более трех месяцев) на территории поселения и подлежащих постановке на воинский учет;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в) ведет учет организаций, находящихся на территории поселения, и контролирует ведение в них воинского учета;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г) ведет и хранит документы первичного воинского учета в машинописном и электронном виде в порядке и по формам, которые определяются Министерством обороны РФ.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6.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</w:t>
      </w:r>
      <w:r w:rsidR="004A2C0C">
        <w:rPr>
          <w:rFonts w:cs="Times New Roman"/>
        </w:rPr>
        <w:t xml:space="preserve">тах воинского учета, инспектор по первичному воинскому учету и </w:t>
      </w:r>
      <w:proofErr w:type="gramStart"/>
      <w:r w:rsidR="004A2C0C">
        <w:rPr>
          <w:rFonts w:cs="Times New Roman"/>
        </w:rPr>
        <w:t xml:space="preserve">бронированию </w:t>
      </w:r>
      <w:r w:rsidRPr="00246CDC">
        <w:rPr>
          <w:rFonts w:cs="Times New Roman"/>
        </w:rPr>
        <w:t xml:space="preserve"> администрации</w:t>
      </w:r>
      <w:proofErr w:type="gramEnd"/>
      <w:r w:rsidRPr="00246CDC">
        <w:rPr>
          <w:rFonts w:cs="Times New Roman"/>
        </w:rPr>
        <w:t>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а) сверяет не реже одного раза в год документы первичного воинского учета с документами воинского учета военного комиссариата и организаций, а также с карточками регистрации или домовыми книгами;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б) своевременно вносит изменения в </w:t>
      </w:r>
      <w:proofErr w:type="gramStart"/>
      <w:r w:rsidRPr="00246CDC">
        <w:rPr>
          <w:rFonts w:cs="Times New Roman"/>
        </w:rPr>
        <w:t>сведения,  содержащиеся</w:t>
      </w:r>
      <w:proofErr w:type="gramEnd"/>
      <w:r w:rsidRPr="00246CDC">
        <w:rPr>
          <w:rFonts w:cs="Times New Roman"/>
        </w:rPr>
        <w:t xml:space="preserve"> в документах первичного воинского учета, и в двух недельный срок сообщает о внесенных изменениях в военные комиссариаты по форме, определяемой Министерством обороны РФ;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г) представляет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7. В целях организации и обеспечения постановки граждан на воинский учет</w:t>
      </w:r>
      <w:r w:rsidR="004A2C0C" w:rsidRPr="004A2C0C">
        <w:rPr>
          <w:rFonts w:cs="Times New Roman"/>
        </w:rPr>
        <w:t xml:space="preserve"> </w:t>
      </w:r>
      <w:r w:rsidR="004A2C0C">
        <w:rPr>
          <w:rFonts w:cs="Times New Roman"/>
        </w:rPr>
        <w:t xml:space="preserve">инспектор по первичному воинскому учету и </w:t>
      </w:r>
      <w:proofErr w:type="gramStart"/>
      <w:r w:rsidR="004A2C0C">
        <w:rPr>
          <w:rFonts w:cs="Times New Roman"/>
        </w:rPr>
        <w:t xml:space="preserve">бронированию </w:t>
      </w:r>
      <w:r w:rsidR="004A2C0C" w:rsidRPr="00246CDC">
        <w:rPr>
          <w:rFonts w:cs="Times New Roman"/>
        </w:rPr>
        <w:t xml:space="preserve"> администрации</w:t>
      </w:r>
      <w:proofErr w:type="gramEnd"/>
      <w:r w:rsidRPr="00246CDC">
        <w:rPr>
          <w:rFonts w:cs="Times New Roman"/>
        </w:rPr>
        <w:t>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а)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РФ об их отношении к воинской обязанности, жетонов с личными номерами Вооруженных Сил РФ (для военнообязанных запаса при наличии в военных билетах отметок об их вручении)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б) заполняет карточки первичного учета на офицеров запаса, </w:t>
      </w:r>
      <w:proofErr w:type="gramStart"/>
      <w:r w:rsidRPr="00246CDC">
        <w:rPr>
          <w:rFonts w:cs="Times New Roman"/>
        </w:rPr>
        <w:t>алфавитные  и</w:t>
      </w:r>
      <w:proofErr w:type="gramEnd"/>
      <w:r w:rsidRPr="00246CDC">
        <w:rPr>
          <w:rFonts w:cs="Times New Roman"/>
        </w:rPr>
        <w:t xml:space="preserve"> учетные карточки на прапорщиков, мичманов, старшин, сержантов, солдат и матросов запаса (в двух экземплярах), учетные карты призывников;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г) представляет военные билеты (временные </w:t>
      </w:r>
      <w:proofErr w:type="gramStart"/>
      <w:r w:rsidRPr="00246CDC">
        <w:rPr>
          <w:rFonts w:cs="Times New Roman"/>
        </w:rPr>
        <w:t>удостоверения ,</w:t>
      </w:r>
      <w:proofErr w:type="gramEnd"/>
      <w:r w:rsidRPr="00246CDC">
        <w:rPr>
          <w:rFonts w:cs="Times New Roman"/>
        </w:rPr>
        <w:t xml:space="preserve"> выданные взамен военных билетов), алфавитные и учетные карточки прапорщиков мичманов, старшин, сержантов, солдат и матросов запаса; удостоверения граждан, подлежащих призыву на военную службу; учетные карты; паспорта граждан РФ с соответствующими в них отметками об отношении граждан к воинской обязанности в двухнедельный срок в военные комиссариаты для оформления постановки на воинский учет;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д) оповещает призывников о необходимости личной явки в соответствующий военный комиссариат для постановки на воинский учет;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lastRenderedPageBreak/>
        <w:t>е) информирует военные комиссариаты об обнаружении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ж) в случае невозможности оформления постановки граждан на воинский учет на основании представленных документов воинского учета военно-учетный стол администрации оповещает граждан о необходимости личной явки в военный комиссариат; 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з) при приеме от граждан документов воинского учета выдает расписки; 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и) делает отметки о </w:t>
      </w:r>
      <w:proofErr w:type="gramStart"/>
      <w:r w:rsidRPr="00246CDC">
        <w:rPr>
          <w:rFonts w:cs="Times New Roman"/>
        </w:rPr>
        <w:t>постановке  граждан</w:t>
      </w:r>
      <w:proofErr w:type="gramEnd"/>
      <w:r w:rsidRPr="00246CDC">
        <w:rPr>
          <w:rFonts w:cs="Times New Roman"/>
        </w:rPr>
        <w:t xml:space="preserve"> на воинский учет в карточках регистрации или домовых книгах;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8. В целях организации и обеспечения снятия граждан с воинского учета </w:t>
      </w:r>
      <w:r w:rsidR="004A2C0C">
        <w:rPr>
          <w:rFonts w:cs="Times New Roman"/>
        </w:rPr>
        <w:t xml:space="preserve">инспектор по первичному воинскому учету и </w:t>
      </w:r>
      <w:proofErr w:type="gramStart"/>
      <w:r w:rsidR="004A2C0C">
        <w:rPr>
          <w:rFonts w:cs="Times New Roman"/>
        </w:rPr>
        <w:t xml:space="preserve">бронированию </w:t>
      </w:r>
      <w:r w:rsidR="004A2C0C" w:rsidRPr="00246CDC">
        <w:rPr>
          <w:rFonts w:cs="Times New Roman"/>
        </w:rPr>
        <w:t xml:space="preserve"> администрации</w:t>
      </w:r>
      <w:proofErr w:type="gramEnd"/>
      <w:r w:rsidRPr="00246CDC">
        <w:rPr>
          <w:rFonts w:cs="Times New Roman"/>
        </w:rPr>
        <w:t>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а)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б) оповещает офицеров запаса и призывников о необходимости личной явки в соответствующий военный комиссариат для снятия с воинского учета. 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У военнообязанных, убывающих за пределы муниципального образования, решениями военных комиссариатов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оповещает их о необходимости личной явки в военные комиссариаты;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в) при приеме от граждан документов воинского учета и паспортов выдает расписки;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г) производит в документах первичного воинского учета, а также в карточках регистрации или домовых книгах соответствующие отметки о снятии с воинского учета;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д) доставляет и представляет в военные комиссариаты в двухнедельный срок списки граждан, убывших на новое место жительства за пределы </w:t>
      </w:r>
      <w:r w:rsidR="001557CF">
        <w:rPr>
          <w:rFonts w:cs="Times New Roman"/>
        </w:rPr>
        <w:t>Новопокровского</w:t>
      </w:r>
      <w:bookmarkStart w:id="0" w:name="_GoBack"/>
      <w:bookmarkEnd w:id="0"/>
      <w:r w:rsidRPr="00246CDC">
        <w:rPr>
          <w:rFonts w:cs="Times New Roman"/>
        </w:rPr>
        <w:t xml:space="preserve"> сельского поселения без снятия с воинского учета;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е)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9.</w:t>
      </w:r>
      <w:r w:rsidR="000936EC" w:rsidRPr="000936EC">
        <w:rPr>
          <w:rFonts w:cs="Times New Roman"/>
        </w:rPr>
        <w:t xml:space="preserve"> </w:t>
      </w:r>
      <w:r w:rsidR="000936EC">
        <w:rPr>
          <w:rFonts w:cs="Times New Roman"/>
        </w:rPr>
        <w:t xml:space="preserve">Инспектор по первичному воинскому учету и </w:t>
      </w:r>
      <w:proofErr w:type="gramStart"/>
      <w:r w:rsidR="000936EC">
        <w:rPr>
          <w:rFonts w:cs="Times New Roman"/>
        </w:rPr>
        <w:t xml:space="preserve">бронированию </w:t>
      </w:r>
      <w:r w:rsidR="000936EC" w:rsidRPr="00246CDC">
        <w:rPr>
          <w:rFonts w:cs="Times New Roman"/>
        </w:rPr>
        <w:t xml:space="preserve"> администрации</w:t>
      </w:r>
      <w:proofErr w:type="gramEnd"/>
      <w:r w:rsidR="000936EC" w:rsidRPr="00246CDC">
        <w:rPr>
          <w:rFonts w:cs="Times New Roman"/>
        </w:rPr>
        <w:t xml:space="preserve"> </w:t>
      </w:r>
      <w:r w:rsidRPr="00246CDC">
        <w:rPr>
          <w:rFonts w:cs="Times New Roman"/>
        </w:rPr>
        <w:t>ежегодно, до 1 февраля, представляет в военный комиссариат отчеты о результатах осуществления первичного воинского учета в предшествующем году.</w:t>
      </w:r>
    </w:p>
    <w:p w:rsidR="00246CDC" w:rsidRPr="00246CDC" w:rsidRDefault="00246CDC" w:rsidP="00246CDC">
      <w:pPr>
        <w:jc w:val="both"/>
        <w:rPr>
          <w:rFonts w:cs="Times New Roman"/>
        </w:rPr>
      </w:pPr>
    </w:p>
    <w:p w:rsidR="00246CDC" w:rsidRPr="00246CDC" w:rsidRDefault="00246CDC" w:rsidP="000936EC">
      <w:pPr>
        <w:jc w:val="center"/>
        <w:rPr>
          <w:rFonts w:cs="Times New Roman"/>
        </w:rPr>
      </w:pPr>
      <w:r w:rsidRPr="00246CDC">
        <w:rPr>
          <w:rFonts w:cs="Times New Roman"/>
        </w:rPr>
        <w:t>IV. Руководство по организации и осуществлению</w:t>
      </w:r>
    </w:p>
    <w:p w:rsidR="00246CDC" w:rsidRPr="00246CDC" w:rsidRDefault="00246CDC" w:rsidP="000936EC">
      <w:pPr>
        <w:jc w:val="center"/>
        <w:rPr>
          <w:rFonts w:cs="Times New Roman"/>
        </w:rPr>
      </w:pPr>
      <w:r w:rsidRPr="00246CDC">
        <w:rPr>
          <w:rFonts w:cs="Times New Roman"/>
        </w:rPr>
        <w:t xml:space="preserve">первичного воинского учета в </w:t>
      </w:r>
      <w:r w:rsidR="000936EC">
        <w:rPr>
          <w:rFonts w:cs="Times New Roman"/>
        </w:rPr>
        <w:t>Новопокровском</w:t>
      </w:r>
      <w:r w:rsidRPr="00246CDC">
        <w:rPr>
          <w:rFonts w:cs="Times New Roman"/>
        </w:rPr>
        <w:t xml:space="preserve"> сельском поселении</w:t>
      </w:r>
    </w:p>
    <w:p w:rsidR="00246CDC" w:rsidRPr="00246CDC" w:rsidRDefault="00246CDC" w:rsidP="00246CDC">
      <w:pPr>
        <w:jc w:val="both"/>
        <w:rPr>
          <w:rFonts w:cs="Times New Roman"/>
        </w:rPr>
      </w:pP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1. </w:t>
      </w:r>
      <w:proofErr w:type="gramStart"/>
      <w:r w:rsidR="000936EC">
        <w:rPr>
          <w:rFonts w:cs="Times New Roman"/>
        </w:rPr>
        <w:t xml:space="preserve">Обязанности </w:t>
      </w:r>
      <w:r w:rsidRPr="00246CDC">
        <w:rPr>
          <w:rFonts w:cs="Times New Roman"/>
        </w:rPr>
        <w:t xml:space="preserve"> </w:t>
      </w:r>
      <w:r w:rsidR="000936EC">
        <w:rPr>
          <w:rFonts w:cs="Times New Roman"/>
        </w:rPr>
        <w:t>по</w:t>
      </w:r>
      <w:proofErr w:type="gramEnd"/>
      <w:r w:rsidR="000936EC">
        <w:rPr>
          <w:rFonts w:cs="Times New Roman"/>
        </w:rPr>
        <w:t xml:space="preserve"> первичному воинскому учету и бронированию граждан, пребывающих в запасе возложены на </w:t>
      </w:r>
      <w:r w:rsidRPr="00246CDC">
        <w:rPr>
          <w:rFonts w:cs="Times New Roman"/>
        </w:rPr>
        <w:t xml:space="preserve"> специалист</w:t>
      </w:r>
      <w:r w:rsidR="000936EC">
        <w:rPr>
          <w:rFonts w:cs="Times New Roman"/>
        </w:rPr>
        <w:t>а</w:t>
      </w:r>
      <w:r w:rsidRPr="00246CDC">
        <w:rPr>
          <w:rFonts w:cs="Times New Roman"/>
        </w:rPr>
        <w:t xml:space="preserve"> по воинскому учету по планированию и выполнению мероприятий военно-учетной работы с офицерами, солдатами, сержантами запаса и призывниками, который назначается и освобождается от должности главой администрации </w:t>
      </w:r>
      <w:r w:rsidR="000936EC">
        <w:rPr>
          <w:rFonts w:cs="Times New Roman"/>
        </w:rPr>
        <w:t>Новопокровского</w:t>
      </w:r>
      <w:r w:rsidRPr="00246CDC">
        <w:rPr>
          <w:rFonts w:cs="Times New Roman"/>
        </w:rPr>
        <w:t xml:space="preserve"> сельского поселения.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2. </w:t>
      </w:r>
      <w:r w:rsidR="000936EC">
        <w:rPr>
          <w:rFonts w:cs="Times New Roman"/>
        </w:rPr>
        <w:t xml:space="preserve">Инспектор по первичному воинскому учету и </w:t>
      </w:r>
      <w:proofErr w:type="gramStart"/>
      <w:r w:rsidR="000936EC">
        <w:rPr>
          <w:rFonts w:cs="Times New Roman"/>
        </w:rPr>
        <w:t xml:space="preserve">бронированию </w:t>
      </w:r>
      <w:r w:rsidR="000936EC" w:rsidRPr="00246CDC">
        <w:rPr>
          <w:rFonts w:cs="Times New Roman"/>
        </w:rPr>
        <w:t xml:space="preserve"> администрации</w:t>
      </w:r>
      <w:proofErr w:type="gramEnd"/>
      <w:r w:rsidR="000936EC" w:rsidRPr="00246CDC">
        <w:rPr>
          <w:rFonts w:cs="Times New Roman"/>
        </w:rPr>
        <w:t xml:space="preserve"> </w:t>
      </w:r>
      <w:r w:rsidRPr="00246CDC">
        <w:rPr>
          <w:rFonts w:cs="Times New Roman"/>
        </w:rPr>
        <w:t xml:space="preserve">находится в непосредственном подчинении у главы администрации </w:t>
      </w:r>
      <w:r w:rsidR="000936EC">
        <w:rPr>
          <w:rFonts w:cs="Times New Roman"/>
        </w:rPr>
        <w:t>Новопокровского</w:t>
      </w:r>
      <w:r w:rsidRPr="00246CDC">
        <w:rPr>
          <w:rFonts w:cs="Times New Roman"/>
        </w:rPr>
        <w:t xml:space="preserve"> сельского поселения.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3. В случае отсутствия </w:t>
      </w:r>
      <w:r w:rsidR="000936EC">
        <w:rPr>
          <w:rFonts w:cs="Times New Roman"/>
        </w:rPr>
        <w:t xml:space="preserve">инспектора по первичному воинскому учету и </w:t>
      </w:r>
      <w:proofErr w:type="gramStart"/>
      <w:r w:rsidR="000936EC">
        <w:rPr>
          <w:rFonts w:cs="Times New Roman"/>
        </w:rPr>
        <w:t xml:space="preserve">бронированию </w:t>
      </w:r>
      <w:r w:rsidR="000936EC" w:rsidRPr="00246CDC">
        <w:rPr>
          <w:rFonts w:cs="Times New Roman"/>
        </w:rPr>
        <w:t xml:space="preserve"> администрации</w:t>
      </w:r>
      <w:proofErr w:type="gramEnd"/>
      <w:r w:rsidR="000936EC" w:rsidRPr="00246CDC">
        <w:rPr>
          <w:rFonts w:cs="Times New Roman"/>
        </w:rPr>
        <w:t xml:space="preserve"> </w:t>
      </w:r>
      <w:r w:rsidRPr="00246CDC">
        <w:rPr>
          <w:rFonts w:cs="Times New Roman"/>
        </w:rPr>
        <w:t xml:space="preserve">на рабочем месте по уважительным причинам (отпуск, временная нетрудоспособность, командировка и т.п.) его замещает глава администрации </w:t>
      </w:r>
      <w:r w:rsidR="000936EC">
        <w:rPr>
          <w:rFonts w:cs="Times New Roman"/>
        </w:rPr>
        <w:t>Новопокровского</w:t>
      </w:r>
      <w:r w:rsidRPr="00246CDC">
        <w:rPr>
          <w:rFonts w:cs="Times New Roman"/>
        </w:rPr>
        <w:t xml:space="preserve"> сельского поселения.</w:t>
      </w:r>
    </w:p>
    <w:p w:rsidR="00246CDC" w:rsidRPr="00246CDC" w:rsidRDefault="00246CDC" w:rsidP="00246CDC">
      <w:pPr>
        <w:jc w:val="both"/>
        <w:rPr>
          <w:rFonts w:cs="Times New Roman"/>
        </w:rPr>
      </w:pPr>
    </w:p>
    <w:p w:rsidR="00246CDC" w:rsidRPr="00246CDC" w:rsidRDefault="00246CDC" w:rsidP="000936EC">
      <w:pPr>
        <w:jc w:val="center"/>
        <w:rPr>
          <w:rFonts w:cs="Times New Roman"/>
        </w:rPr>
      </w:pPr>
      <w:r w:rsidRPr="00246CDC">
        <w:rPr>
          <w:rFonts w:cs="Times New Roman"/>
        </w:rPr>
        <w:t>V. Порядок расходования средств на организацию и осуществление первичного воинского учета</w:t>
      </w:r>
    </w:p>
    <w:p w:rsidR="00246CDC" w:rsidRPr="00246CDC" w:rsidRDefault="00246CDC" w:rsidP="00246CDC">
      <w:pPr>
        <w:jc w:val="both"/>
        <w:rPr>
          <w:rFonts w:cs="Times New Roman"/>
        </w:rPr>
      </w:pP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1. Расходы, осуществляемые в рамках реализации переданных полномочий по организации и осуществлению первичного воинского учета граждан на территории </w:t>
      </w:r>
      <w:r w:rsidR="000936EC">
        <w:rPr>
          <w:rFonts w:cs="Times New Roman"/>
        </w:rPr>
        <w:t>Новопокровского</w:t>
      </w:r>
      <w:r w:rsidRPr="00246CDC">
        <w:rPr>
          <w:rFonts w:cs="Times New Roman"/>
        </w:rPr>
        <w:t xml:space="preserve"> сельского поселения, финансируется из субвенций, предоставленных из Федерального бюджета </w:t>
      </w:r>
      <w:proofErr w:type="gramStart"/>
      <w:r w:rsidRPr="00246CDC">
        <w:rPr>
          <w:rFonts w:cs="Times New Roman"/>
        </w:rPr>
        <w:t>бюджетам  субъектов</w:t>
      </w:r>
      <w:proofErr w:type="gramEnd"/>
      <w:r w:rsidRPr="00246CDC">
        <w:rPr>
          <w:rFonts w:cs="Times New Roman"/>
        </w:rPr>
        <w:t xml:space="preserve"> Российской Федерации.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2. В рамках реализации настоящего расходного обязательства финансируются следующие виды расходов;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 xml:space="preserve">2.1. оплата труда и начисления на выплаты по оплате труда </w:t>
      </w:r>
      <w:r w:rsidR="000936EC">
        <w:rPr>
          <w:rFonts w:cs="Times New Roman"/>
        </w:rPr>
        <w:t xml:space="preserve">инспектора по первичному воинскому учету и </w:t>
      </w:r>
      <w:proofErr w:type="gramStart"/>
      <w:r w:rsidR="000936EC">
        <w:rPr>
          <w:rFonts w:cs="Times New Roman"/>
        </w:rPr>
        <w:t xml:space="preserve">бронированию </w:t>
      </w:r>
      <w:r w:rsidR="000936EC" w:rsidRPr="00246CDC">
        <w:rPr>
          <w:rFonts w:cs="Times New Roman"/>
        </w:rPr>
        <w:t xml:space="preserve"> администрации</w:t>
      </w:r>
      <w:proofErr w:type="gramEnd"/>
      <w:r w:rsidR="000936EC" w:rsidRPr="00246CDC">
        <w:rPr>
          <w:rFonts w:cs="Times New Roman"/>
        </w:rPr>
        <w:t xml:space="preserve"> </w:t>
      </w:r>
      <w:r w:rsidRPr="00246CDC">
        <w:rPr>
          <w:rFonts w:cs="Times New Roman"/>
        </w:rPr>
        <w:t>поселения;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2.2. прочие выплаты (расходы по оплате льготного проезда, оплата суточных при командировках);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2.3. услуги связи (местная, междугородная, услуги почтовой связи);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2.4. коммунальные услуги;</w:t>
      </w:r>
    </w:p>
    <w:p w:rsidR="00246CDC" w:rsidRPr="00246CDC" w:rsidRDefault="00246CDC" w:rsidP="00246CDC">
      <w:pPr>
        <w:jc w:val="both"/>
        <w:rPr>
          <w:rFonts w:cs="Times New Roman"/>
        </w:rPr>
      </w:pPr>
      <w:r w:rsidRPr="00246CDC">
        <w:rPr>
          <w:rFonts w:cs="Times New Roman"/>
        </w:rPr>
        <w:t>2.5. расходы на обеспечение мебелью, инвентарем, оргтехникой, средствами связи, расходными материалами, оплата проживания в командировках.</w:t>
      </w:r>
    </w:p>
    <w:p w:rsidR="00246CDC" w:rsidRPr="00246CDC" w:rsidRDefault="00246CDC" w:rsidP="00246CDC">
      <w:pPr>
        <w:rPr>
          <w:rFonts w:cs="Times New Roman"/>
        </w:rPr>
      </w:pPr>
    </w:p>
    <w:p w:rsidR="00246CDC" w:rsidRPr="00246CDC" w:rsidRDefault="00246CDC" w:rsidP="00246CDC">
      <w:pPr>
        <w:rPr>
          <w:rFonts w:cs="Times New Roman"/>
        </w:rPr>
      </w:pPr>
    </w:p>
    <w:p w:rsidR="00246CDC" w:rsidRPr="00246CDC" w:rsidRDefault="00246CDC" w:rsidP="00246CDC">
      <w:pPr>
        <w:rPr>
          <w:rFonts w:cs="Times New Roman"/>
        </w:rPr>
      </w:pPr>
    </w:p>
    <w:p w:rsidR="00246CDC" w:rsidRPr="00246CDC" w:rsidRDefault="00246CDC" w:rsidP="00246CDC">
      <w:pPr>
        <w:rPr>
          <w:rFonts w:cs="Times New Roman"/>
        </w:rPr>
      </w:pPr>
    </w:p>
    <w:p w:rsidR="00246CDC" w:rsidRPr="00246CDC" w:rsidRDefault="00246CDC" w:rsidP="00246CDC">
      <w:pPr>
        <w:rPr>
          <w:rFonts w:cs="Times New Roman"/>
        </w:rPr>
      </w:pPr>
    </w:p>
    <w:p w:rsidR="00EA3D33" w:rsidRPr="00246CDC" w:rsidRDefault="00246CDC" w:rsidP="00246CDC">
      <w:pPr>
        <w:tabs>
          <w:tab w:val="left" w:pos="1605"/>
        </w:tabs>
        <w:rPr>
          <w:rFonts w:cs="Times New Roman"/>
        </w:rPr>
      </w:pPr>
      <w:r w:rsidRPr="00246CDC">
        <w:rPr>
          <w:rFonts w:cs="Times New Roman"/>
        </w:rPr>
        <w:tab/>
      </w:r>
    </w:p>
    <w:sectPr w:rsidR="00EA3D33" w:rsidRPr="0024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AD"/>
    <w:rsid w:val="000936EC"/>
    <w:rsid w:val="001557CF"/>
    <w:rsid w:val="00246CDC"/>
    <w:rsid w:val="004A2C0C"/>
    <w:rsid w:val="00D47B8A"/>
    <w:rsid w:val="00E538E5"/>
    <w:rsid w:val="00E56DF8"/>
    <w:rsid w:val="00EA3D33"/>
    <w:rsid w:val="00EC61AD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637D"/>
  <w15:chartTrackingRefBased/>
  <w15:docId w15:val="{D7F36C69-F83F-460B-B1ED-082A42FB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D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2021-08-06T04:42:00Z</cp:lastPrinted>
  <dcterms:created xsi:type="dcterms:W3CDTF">2021-08-05T06:29:00Z</dcterms:created>
  <dcterms:modified xsi:type="dcterms:W3CDTF">2021-08-31T02:40:00Z</dcterms:modified>
</cp:coreProperties>
</file>