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500564" w:rsidRDefault="00254BF2" w:rsidP="00155AB9">
      <w:pPr>
        <w:widowControl w:val="0"/>
        <w:spacing w:line="100" w:lineRule="atLeast"/>
      </w:pPr>
      <w:r>
        <w:t>11</w:t>
      </w:r>
      <w:r w:rsidR="00E9058E" w:rsidRPr="00500564">
        <w:t>.0</w:t>
      </w:r>
      <w:r w:rsidR="00106BD2" w:rsidRPr="00500564">
        <w:t>4</w:t>
      </w:r>
      <w:r w:rsidR="00155AB9" w:rsidRPr="00500564">
        <w:t>.202</w:t>
      </w:r>
      <w:r w:rsidR="004E2A30">
        <w:t>2</w:t>
      </w:r>
      <w:r w:rsidR="00155AB9" w:rsidRPr="00500564">
        <w:t xml:space="preserve">                                                                                                                        №</w:t>
      </w:r>
      <w:r w:rsidR="003A69D9" w:rsidRPr="00500564">
        <w:t xml:space="preserve"> </w:t>
      </w:r>
      <w:r>
        <w:t>27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r w:rsidR="00E9058E">
        <w:rPr>
          <w:sz w:val="18"/>
          <w:szCs w:val="18"/>
        </w:rPr>
        <w:t xml:space="preserve">Новопокровка </w:t>
      </w:r>
      <w:r w:rsidR="00973204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</w:t>
      </w:r>
      <w:proofErr w:type="spellStart"/>
      <w:r w:rsidRPr="00CA2071">
        <w:rPr>
          <w:sz w:val="18"/>
          <w:szCs w:val="18"/>
        </w:rPr>
        <w:t>Кожевниковского</w:t>
      </w:r>
      <w:proofErr w:type="spellEnd"/>
      <w:r w:rsidRPr="00CA2071">
        <w:rPr>
          <w:sz w:val="18"/>
          <w:szCs w:val="18"/>
        </w:rPr>
        <w:t xml:space="preserve">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сельское поселение» за 1 квартал 202</w:t>
      </w:r>
      <w:r w:rsidR="004E2A30">
        <w:t>2</w:t>
      </w:r>
      <w:r>
        <w:t xml:space="preserve">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>Рассмотрев отчет об исполнении бюджета поселения за 1 квартал 202</w:t>
      </w:r>
      <w:r w:rsidR="004E2A30">
        <w:t>2</w:t>
      </w:r>
      <w:r>
        <w:t xml:space="preserve">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1 квартал 202</w:t>
      </w:r>
      <w:r w:rsidR="004E2A30">
        <w:t>2</w:t>
      </w:r>
      <w:r>
        <w:t xml:space="preserve"> года по доходам в сумме </w:t>
      </w:r>
      <w:r w:rsidR="004E2A30" w:rsidRPr="00D822C9">
        <w:t>2 143,68</w:t>
      </w:r>
      <w:r w:rsidR="00953D65" w:rsidRPr="00D822C9">
        <w:t>2</w:t>
      </w:r>
      <w:r>
        <w:t xml:space="preserve"> тыс. рублей, по расходам </w:t>
      </w:r>
      <w:r w:rsidR="00953D65" w:rsidRPr="00D822C9">
        <w:t>1 </w:t>
      </w:r>
      <w:proofErr w:type="gramStart"/>
      <w:r w:rsidR="00953D65" w:rsidRPr="00D822C9">
        <w:t>881,407</w:t>
      </w:r>
      <w:r w:rsidR="00953D65">
        <w:t xml:space="preserve"> </w:t>
      </w:r>
      <w:r>
        <w:t xml:space="preserve"> тыс.</w:t>
      </w:r>
      <w:proofErr w:type="gramEnd"/>
      <w:r>
        <w:t xml:space="preserve"> рублей, </w:t>
      </w:r>
      <w:r w:rsidR="00E4144D" w:rsidRPr="00D822C9">
        <w:t xml:space="preserve">профицит </w:t>
      </w:r>
      <w:r w:rsidR="00973204" w:rsidRPr="00D822C9">
        <w:t xml:space="preserve"> </w:t>
      </w:r>
      <w:r w:rsidR="00E4144D" w:rsidRPr="00D822C9">
        <w:t xml:space="preserve"> </w:t>
      </w:r>
      <w:r w:rsidR="00953D65" w:rsidRPr="00D822C9">
        <w:t>262,275</w:t>
      </w:r>
      <w:r>
        <w:t xml:space="preserve"> тыс.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за 1 квартал 202</w:t>
      </w:r>
      <w:r w:rsidR="00953D65">
        <w:t>2</w:t>
      </w:r>
      <w:r>
        <w:t xml:space="preserve">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 1 квартал 202</w:t>
      </w:r>
      <w:r w:rsidR="00953D65">
        <w:t>2</w:t>
      </w:r>
      <w:r>
        <w:t xml:space="preserve">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r>
        <w:t>за 1 квартал 202</w:t>
      </w:r>
      <w:r w:rsidR="00953D65">
        <w:t>2</w:t>
      </w:r>
      <w:r>
        <w:t xml:space="preserve"> года согласно приложению 3.</w:t>
      </w:r>
    </w:p>
    <w:p w:rsidR="0019018E" w:rsidRDefault="0019018E" w:rsidP="0019018E">
      <w:pPr>
        <w:ind w:firstLine="709"/>
        <w:jc w:val="both"/>
      </w:pPr>
      <w:r>
        <w:t>5. Утвердить отчет о реализацию муниципальных программ за 1 квартал 202</w:t>
      </w:r>
      <w:r w:rsidR="00953D65">
        <w:t>2</w:t>
      </w:r>
      <w:r>
        <w:t xml:space="preserve">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дефицита бюджета </w:t>
      </w:r>
      <w:r w:rsidR="00915C02" w:rsidRPr="00915C02">
        <w:t>Новопокровского</w:t>
      </w:r>
      <w:r>
        <w:t xml:space="preserve"> сельского поселения на 1 апреля 202</w:t>
      </w:r>
      <w:r w:rsidR="00953D65">
        <w:t>2</w:t>
      </w:r>
      <w:r>
        <w:t xml:space="preserve">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за 1 квартал </w:t>
      </w:r>
      <w:r w:rsidRPr="00D83DD1">
        <w:t>20</w:t>
      </w:r>
      <w:r>
        <w:t>2</w:t>
      </w:r>
      <w:r w:rsidR="00953D65">
        <w:t>2</w:t>
      </w:r>
      <w:r>
        <w:t xml:space="preserve"> </w:t>
      </w:r>
      <w:r w:rsidRPr="00D83DD1">
        <w:t>года</w:t>
      </w:r>
    </w:p>
    <w:p w:rsidR="0019018E" w:rsidRPr="00D83DD1" w:rsidRDefault="0019018E" w:rsidP="0019018E">
      <w:pPr>
        <w:ind w:firstLine="709"/>
        <w:jc w:val="both"/>
      </w:pPr>
      <w:r w:rsidRPr="00D83DD1">
        <w:t xml:space="preserve">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поселения за 1 квартал 20</w:t>
      </w:r>
      <w:r>
        <w:t>2</w:t>
      </w:r>
      <w:r w:rsidR="00953D65">
        <w:t>2</w:t>
      </w:r>
      <w:r>
        <w:t xml:space="preserve">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Pr="00BF77A0">
        <w:rPr>
          <w:color w:val="000000"/>
        </w:rPr>
        <w:t xml:space="preserve">за </w:t>
      </w:r>
      <w:r w:rsidRPr="00BF77A0">
        <w:t>1 квартал 20</w:t>
      </w:r>
      <w:r>
        <w:t>2</w:t>
      </w:r>
      <w:r w:rsidR="00953D65">
        <w:t>2</w:t>
      </w:r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proofErr w:type="gramStart"/>
      <w:r w:rsidR="00915C02">
        <w:t xml:space="preserve">Новопокровское  </w:t>
      </w:r>
      <w:r>
        <w:t>сельское</w:t>
      </w:r>
      <w:proofErr w:type="gramEnd"/>
      <w:r>
        <w:t xml:space="preserve"> поселение» за 1 квартал 202</w:t>
      </w:r>
      <w:r w:rsidR="00953D65">
        <w:t>2</w:t>
      </w:r>
      <w:r>
        <w:t xml:space="preserve">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 xml:space="preserve">11. Настоящее постановление вступает в силу </w:t>
      </w:r>
      <w:r w:rsidR="004D621D">
        <w:t>со дня его</w:t>
      </w:r>
      <w:r>
        <w:t xml:space="preserve">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FE112A">
        <w:rPr>
          <w:sz w:val="18"/>
          <w:szCs w:val="18"/>
        </w:rPr>
        <w:t>Е.М.Демина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</w:t>
      </w:r>
      <w:r w:rsidR="00FE112A">
        <w:rPr>
          <w:sz w:val="18"/>
          <w:szCs w:val="18"/>
        </w:rPr>
        <w:t>2</w:t>
      </w:r>
      <w:r w:rsidR="00953D65">
        <w:rPr>
          <w:sz w:val="18"/>
          <w:szCs w:val="18"/>
        </w:rPr>
        <w:t>2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Default="0019018E" w:rsidP="0019018E">
      <w:pPr>
        <w:pStyle w:val="aff3"/>
        <w:jc w:val="right"/>
      </w:pPr>
      <w:r>
        <w:tab/>
      </w:r>
      <w:r w:rsidR="00DB47C8">
        <w:t xml:space="preserve">от </w:t>
      </w:r>
      <w:r w:rsidR="00254BF2">
        <w:t>11</w:t>
      </w:r>
      <w:r>
        <w:t>.0</w:t>
      </w:r>
      <w:r w:rsidR="00500564">
        <w:t>4</w:t>
      </w:r>
      <w:r>
        <w:t>.202</w:t>
      </w:r>
      <w:r w:rsidR="00257C54">
        <w:t>2</w:t>
      </w:r>
      <w:r>
        <w:t xml:space="preserve"> № </w:t>
      </w:r>
      <w:r w:rsidR="00254BF2">
        <w:t>27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доходов бюджета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>поселения по группам, подгруппам за 1квартал 202</w:t>
      </w:r>
      <w:r w:rsidR="00F301EC">
        <w:t>2</w:t>
      </w:r>
      <w:r>
        <w:t xml:space="preserve">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45"/>
        <w:gridCol w:w="15"/>
        <w:gridCol w:w="6"/>
        <w:gridCol w:w="170"/>
        <w:gridCol w:w="3787"/>
        <w:gridCol w:w="1080"/>
        <w:gridCol w:w="1057"/>
        <w:gridCol w:w="1276"/>
        <w:gridCol w:w="567"/>
      </w:tblGrid>
      <w:tr w:rsidR="0019018E" w:rsidTr="00794F1F">
        <w:trPr>
          <w:trHeight w:val="814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C04" w:rsidRDefault="0019018E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  <w:p w:rsidR="0019018E" w:rsidRDefault="00160C04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301EC">
              <w:rPr>
                <w:sz w:val="18"/>
                <w:szCs w:val="18"/>
              </w:rPr>
              <w:t>2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19018E">
              <w:rPr>
                <w:sz w:val="18"/>
                <w:szCs w:val="18"/>
              </w:rPr>
              <w:t>1кв.</w:t>
            </w:r>
          </w:p>
          <w:p w:rsidR="00160C04" w:rsidRDefault="00160C04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F301EC">
              <w:rPr>
                <w:sz w:val="18"/>
                <w:szCs w:val="18"/>
              </w:rPr>
              <w:t>2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F1F" w:rsidRDefault="00DB47C8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</w:t>
            </w:r>
            <w:r w:rsidR="00794F1F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</w:t>
            </w:r>
          </w:p>
          <w:p w:rsidR="00794F1F" w:rsidRDefault="0019018E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1кв</w:t>
            </w:r>
          </w:p>
          <w:p w:rsidR="0019018E" w:rsidRDefault="0019018E" w:rsidP="00F301EC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</w:t>
            </w:r>
            <w:r w:rsidR="00F301E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794F1F">
        <w:trPr>
          <w:trHeight w:val="351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D822C9" w:rsidRDefault="00441571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D822C9">
              <w:rPr>
                <w:b/>
                <w:bCs/>
                <w:sz w:val="20"/>
                <w:szCs w:val="20"/>
              </w:rPr>
              <w:t>2 306,300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822C9" w:rsidRDefault="003C1B68" w:rsidP="00101671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D822C9">
              <w:rPr>
                <w:b/>
                <w:bCs/>
                <w:sz w:val="20"/>
              </w:rPr>
              <w:t>388,</w:t>
            </w:r>
            <w:r w:rsidR="00101671" w:rsidRPr="00D822C9">
              <w:rPr>
                <w:b/>
                <w:bCs/>
                <w:sz w:val="20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822C9" w:rsidRDefault="00300481" w:rsidP="00AD0B9A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D822C9">
              <w:rPr>
                <w:b/>
                <w:bCs/>
                <w:sz w:val="20"/>
              </w:rPr>
              <w:t>392,405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F82A7E" w:rsidP="00466882">
            <w:pPr>
              <w:pStyle w:val="aff3"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19018E" w:rsidTr="00794F1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229,600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F0B3C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19018E" w:rsidTr="00794F1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F0B3C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7D37" w:rsidTr="00794F1F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B27D37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973204" w:rsidRDefault="00D75DC8" w:rsidP="00D75D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973204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 суммы денежных взысканий ( штрафов) по соответствующему платежу согласно законодательству РФ)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D75DC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D37" w:rsidRDefault="00D75D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574B30" w:rsidP="00CF0B3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F0B3C">
              <w:rPr>
                <w:sz w:val="20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102030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57,400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14,349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F0B3C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-1,222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F0B3C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B3C" w:rsidTr="00794F1F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1 01 02030 01 3000 110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C14A1A" w:rsidRDefault="00CF0B3C" w:rsidP="00CF0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18"/>
                <w:szCs w:val="18"/>
              </w:rPr>
              <w:t xml:space="preserve"> ( суммы денежных взысканий ( штрафов) по соответствующему платежу согласно законодательству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F301EC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287,000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3C1B68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40,747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0048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40,687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19018E" w:rsidTr="00794F1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498,000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F0B3C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135,86</w:t>
            </w:r>
            <w:r w:rsidR="005B2636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F82A7E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</w:tr>
      <w:tr w:rsidR="0019018E" w:rsidTr="00794F1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44740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9018E">
              <w:rPr>
                <w:sz w:val="20"/>
              </w:rPr>
              <w:t>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82A7E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9632F9">
              <w:rPr>
                <w:sz w:val="20"/>
              </w:rPr>
              <w:t>7</w:t>
            </w:r>
          </w:p>
        </w:tc>
      </w:tr>
      <w:tr w:rsidR="0019018E" w:rsidTr="00794F1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691,000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10167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172,</w:t>
            </w:r>
            <w:r w:rsidR="00101671">
              <w:rPr>
                <w:sz w:val="20"/>
              </w:rPr>
              <w:t>749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164,389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19018E" w:rsidTr="00794F1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-79,000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-18,750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F0B3C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- 18,227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F301EC" w:rsidP="002B524A">
            <w:pPr>
              <w:pStyle w:val="aff3"/>
              <w:spacing w:line="276" w:lineRule="auto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1 114,000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3C1B68" w:rsidP="0010167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279,</w:t>
            </w:r>
            <w:r w:rsidR="00101671" w:rsidRPr="00D822C9">
              <w:rPr>
                <w:b/>
                <w:sz w:val="20"/>
              </w:rPr>
              <w:t>498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00481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282,89</w:t>
            </w:r>
            <w:r w:rsidR="005B2636" w:rsidRPr="00D822C9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46688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  <w:tr w:rsidR="0019018E" w:rsidTr="00794F1F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F301EC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5,300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F301EC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5,300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CC70BA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59671D" w:rsidP="00574B3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794F1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3,604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9018E" w:rsidTr="00794F1F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C14A1A">
              <w:rPr>
                <w:sz w:val="18"/>
                <w:szCs w:val="18"/>
              </w:rPr>
              <w:lastRenderedPageBreak/>
              <w:t>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160,000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3C1B68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00481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4,007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9018E" w:rsidTr="00794F1F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64,600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23,53</w:t>
            </w:r>
            <w:r w:rsidR="005B2636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D03A4D" w:rsidTr="00794F1F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352E25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AB37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38,613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740,000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3C1B68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64,600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00481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64,8</w:t>
            </w:r>
            <w:r w:rsidR="005B2636" w:rsidRPr="00D822C9">
              <w:rPr>
                <w:b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9018E" w:rsidTr="00794F1F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900,000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3C1B68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68,600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00481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68,82</w:t>
            </w:r>
            <w:r w:rsidR="005B2636" w:rsidRPr="00D822C9"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794F1F">
        <w:trPr>
          <w:trHeight w:val="411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52E25" w:rsidP="0054474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63,300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10167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3,325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00481" w:rsidP="00AD0B9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10,836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9632F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</w:tr>
      <w:tr w:rsidR="0019018E" w:rsidTr="00794F1F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52E2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13,300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C1B6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9,506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9632F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  <w:tr w:rsidR="0019018E" w:rsidTr="00794F1F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441571">
              <w:rPr>
                <w:sz w:val="20"/>
              </w:rPr>
              <w:t>90</w:t>
            </w:r>
            <w:r w:rsidR="00300023" w:rsidRPr="00441571">
              <w:rPr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441571">
              <w:rPr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441571">
              <w:rPr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30048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794F1F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3C1B68" w:rsidP="00544740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3C1B68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300481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1,330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D00DC8" w:rsidTr="00794F1F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822C9" w:rsidRDefault="00441571" w:rsidP="00EF007F">
            <w:pPr>
              <w:pStyle w:val="aff3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13,300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3C1B68" w:rsidP="00540089">
            <w:pPr>
              <w:pStyle w:val="aff3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3,325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300481" w:rsidP="00AD0B9A">
            <w:pPr>
              <w:pStyle w:val="aff3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10,836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9632F9" w:rsidP="00C264BC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325</w:t>
            </w:r>
          </w:p>
        </w:tc>
      </w:tr>
      <w:tr w:rsidR="0019018E" w:rsidTr="00794F1F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41571" w:rsidTr="00794F1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1 16 02020 02 0000 140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Pr="00C14A1A" w:rsidRDefault="00441571" w:rsidP="00441571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Административные штрафы, установленные законами  субъектов Российской Федерации об административных правонарушениях, за нарушение  муниципальных правовых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Pr="00D822C9" w:rsidRDefault="00441571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50,000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1571" w:rsidRDefault="003C1B68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30048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571" w:rsidRDefault="0044157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RPr="002B045C" w:rsidTr="00794F1F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D822C9" w:rsidRDefault="00441571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2 369,600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D822C9" w:rsidRDefault="0010167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392,170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D822C9" w:rsidRDefault="00300481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403,24</w:t>
            </w:r>
            <w:r w:rsidR="005B2636" w:rsidRPr="00D822C9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644D7E" w:rsidRDefault="00F82A7E" w:rsidP="009632F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9632F9">
              <w:rPr>
                <w:b/>
                <w:sz w:val="20"/>
              </w:rPr>
              <w:t>2</w:t>
            </w:r>
          </w:p>
        </w:tc>
      </w:tr>
      <w:tr w:rsidR="005B2636" w:rsidRPr="002B045C" w:rsidTr="005B2636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5B2636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5B2636">
              <w:rPr>
                <w:sz w:val="18"/>
                <w:szCs w:val="18"/>
              </w:rPr>
              <w:t>1 17 15030 10 0006 150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5B2636">
            <w:pPr>
              <w:pStyle w:val="aff3"/>
              <w:spacing w:line="276" w:lineRule="auto"/>
              <w:rPr>
                <w:sz w:val="20"/>
              </w:rPr>
            </w:pPr>
            <w:r w:rsidRPr="005B2636">
              <w:rPr>
                <w:sz w:val="20"/>
              </w:rPr>
              <w:t>Инициативные платежи, зачисляемые в бюджеты сельских поселений ( Капитальный ремонт кровли административного здания, расположенного по адресу:</w:t>
            </w:r>
            <w:r w:rsidR="00D822C9">
              <w:rPr>
                <w:sz w:val="20"/>
              </w:rPr>
              <w:t xml:space="preserve"> </w:t>
            </w:r>
            <w:r w:rsidRPr="005B2636">
              <w:rPr>
                <w:sz w:val="20"/>
              </w:rPr>
              <w:t xml:space="preserve">ул. Садовая,2а </w:t>
            </w:r>
            <w:proofErr w:type="spellStart"/>
            <w:r w:rsidRPr="005B2636">
              <w:rPr>
                <w:sz w:val="20"/>
              </w:rPr>
              <w:t>Кожевниковского</w:t>
            </w:r>
            <w:proofErr w:type="spellEnd"/>
            <w:r w:rsidRPr="005B2636">
              <w:rPr>
                <w:sz w:val="20"/>
              </w:rPr>
              <w:t xml:space="preserve"> района Томской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2636" w:rsidRPr="005B2636" w:rsidRDefault="005B2636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5B2636" w:rsidRPr="005B2636" w:rsidRDefault="005B2636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5B2636" w:rsidRPr="005B2636" w:rsidRDefault="005B2636" w:rsidP="00DB47C8">
            <w:pPr>
              <w:pStyle w:val="aff3"/>
              <w:spacing w:line="276" w:lineRule="auto"/>
              <w:rPr>
                <w:sz w:val="20"/>
              </w:rPr>
            </w:pPr>
            <w:r w:rsidRPr="005B2636">
              <w:rPr>
                <w:sz w:val="20"/>
              </w:rPr>
              <w:t>0,00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5B2636" w:rsidRDefault="005B26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5B2636" w:rsidRDefault="005B26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5B2636" w:rsidRDefault="005B26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5B263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5B2636" w:rsidRDefault="005B2636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5B2636" w:rsidRDefault="005B2636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5B2636" w:rsidRDefault="005B2636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5B2636">
              <w:rPr>
                <w:sz w:val="20"/>
              </w:rPr>
              <w:t>172,438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5B2636" w:rsidRDefault="005B2636" w:rsidP="00466882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  <w:r w:rsidR="00441571">
              <w:rPr>
                <w:color w:val="000000"/>
                <w:sz w:val="18"/>
                <w:szCs w:val="18"/>
              </w:rPr>
              <w:t xml:space="preserve"> из  бюджета  субъекта 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BE18AB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2 859,087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01671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B2636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BE18AB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</w:t>
            </w:r>
            <w:r w:rsidR="00BE18AB">
              <w:rPr>
                <w:sz w:val="18"/>
                <w:szCs w:val="18"/>
              </w:rPr>
              <w:t xml:space="preserve"> органами  местного самоуправления поселений,  муниципальных и городских округов</w:t>
            </w:r>
            <w:r w:rsidRPr="00C14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BE18AB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118,100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0167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B2636" w:rsidP="0006723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94,460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0167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BE18AB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6 237,373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0167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825,010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B2636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825,010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BE18AB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9 309,020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10167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1 567,999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5B2636" w:rsidP="00F82A7E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1 740,437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9632F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3F4187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Tr="00794F1F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007F" w:rsidRDefault="003F4187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5023F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794F1F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822C9" w:rsidRDefault="00BE18AB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11678,620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101671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1 960,169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5B2636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2 143,681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822C9" w:rsidRDefault="009632F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D822C9">
              <w:rPr>
                <w:b/>
                <w:sz w:val="20"/>
              </w:rPr>
              <w:t>109</w:t>
            </w:r>
          </w:p>
        </w:tc>
      </w:tr>
    </w:tbl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>
        <w:t xml:space="preserve">от </w:t>
      </w:r>
      <w:r w:rsidR="00254BF2">
        <w:t>11</w:t>
      </w:r>
      <w:r w:rsidR="00FA2C9B">
        <w:t>.0</w:t>
      </w:r>
      <w:r w:rsidR="00500564">
        <w:t>4</w:t>
      </w:r>
      <w:r w:rsidR="00FA2C9B">
        <w:t>.</w:t>
      </w:r>
      <w:r w:rsidRPr="00EC0D52">
        <w:t>20</w:t>
      </w:r>
      <w:r>
        <w:t>2</w:t>
      </w:r>
      <w:r w:rsidR="00130F32">
        <w:t>2</w:t>
      </w:r>
      <w:r>
        <w:t xml:space="preserve"> </w:t>
      </w:r>
      <w:r w:rsidRPr="00EC0D52">
        <w:t xml:space="preserve">№ </w:t>
      </w:r>
      <w:r w:rsidR="00254BF2">
        <w:t>27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19018E" w:rsidRDefault="0019018E" w:rsidP="0019018E">
      <w:pPr>
        <w:pStyle w:val="aff3"/>
        <w:jc w:val="center"/>
      </w:pPr>
      <w:r w:rsidRPr="00EB3EA6">
        <w:t>за 1 квартал 20</w:t>
      </w:r>
      <w:r>
        <w:t>2</w:t>
      </w:r>
      <w:r w:rsidR="00E02CDD">
        <w:t>2</w:t>
      </w:r>
      <w:r w:rsidRPr="00EB3EA6">
        <w:t xml:space="preserve"> года</w:t>
      </w:r>
    </w:p>
    <w:p w:rsidR="00500564" w:rsidRPr="00EB3EA6" w:rsidRDefault="00500564" w:rsidP="0019018E">
      <w:pPr>
        <w:pStyle w:val="aff3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641007">
            <w:pPr>
              <w:pStyle w:val="aff3"/>
              <w:jc w:val="center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E02CDD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</w:t>
            </w:r>
            <w:r w:rsidR="00AE0249">
              <w:rPr>
                <w:b/>
                <w:sz w:val="18"/>
              </w:rPr>
              <w:t xml:space="preserve"> </w:t>
            </w: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E02CDD">
              <w:rPr>
                <w:b/>
                <w:sz w:val="18"/>
              </w:rPr>
              <w:t>2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proofErr w:type="gramStart"/>
            <w:r w:rsidRPr="006E22D9">
              <w:rPr>
                <w:b/>
                <w:sz w:val="18"/>
              </w:rPr>
              <w:t>План  на</w:t>
            </w:r>
            <w:proofErr w:type="gramEnd"/>
            <w:r w:rsidRPr="006E22D9">
              <w:rPr>
                <w:b/>
                <w:sz w:val="18"/>
              </w:rPr>
              <w:t xml:space="preserve"> 1кв.</w:t>
            </w:r>
          </w:p>
          <w:p w:rsidR="0019018E" w:rsidRPr="006E22D9" w:rsidRDefault="0019018E" w:rsidP="00E02CDD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E02CDD">
              <w:rPr>
                <w:b/>
                <w:sz w:val="18"/>
              </w:rPr>
              <w:t>2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</w:t>
            </w:r>
            <w:r w:rsidR="002D2A9F">
              <w:rPr>
                <w:b/>
                <w:sz w:val="16"/>
                <w:szCs w:val="16"/>
              </w:rPr>
              <w:t>ие</w:t>
            </w:r>
          </w:p>
          <w:p w:rsidR="0019018E" w:rsidRPr="006E22D9" w:rsidRDefault="0019018E" w:rsidP="00E02CDD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за 1 кв.20</w:t>
            </w:r>
            <w:r>
              <w:rPr>
                <w:b/>
                <w:sz w:val="16"/>
                <w:szCs w:val="16"/>
              </w:rPr>
              <w:t>2</w:t>
            </w:r>
            <w:r w:rsidR="00E02CDD">
              <w:rPr>
                <w:b/>
                <w:sz w:val="16"/>
                <w:szCs w:val="16"/>
              </w:rPr>
              <w:t>2</w:t>
            </w:r>
            <w:r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E45236" w:rsidP="00E45236">
            <w:pPr>
              <w:pStyle w:val="aff3"/>
              <w:jc w:val="center"/>
            </w:pPr>
            <w:r w:rsidRPr="00D822C9">
              <w:t>2 180,325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293027">
            <w:pPr>
              <w:pStyle w:val="aff3"/>
              <w:jc w:val="center"/>
            </w:pPr>
            <w:r w:rsidRPr="00D822C9">
              <w:t>367,577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367,577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293027">
            <w:pPr>
              <w:pStyle w:val="aff3"/>
              <w:jc w:val="center"/>
            </w:pPr>
            <w:r w:rsidRPr="00D822C9">
              <w:t>658,458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293027">
            <w:pPr>
              <w:pStyle w:val="aff3"/>
              <w:jc w:val="center"/>
            </w:pPr>
            <w:r w:rsidRPr="00D822C9">
              <w:t>87,177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87,177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003254">
            <w:pPr>
              <w:pStyle w:val="aff3"/>
              <w:jc w:val="center"/>
            </w:pPr>
            <w:r w:rsidRPr="00D822C9">
              <w:t>722,849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C7299D">
            <w:pPr>
              <w:pStyle w:val="aff3"/>
              <w:jc w:val="center"/>
            </w:pPr>
            <w:r w:rsidRPr="00D822C9">
              <w:t>175,594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B95CD6">
            <w:pPr>
              <w:pStyle w:val="aff3"/>
              <w:jc w:val="center"/>
            </w:pPr>
            <w:r w:rsidRPr="00D822C9">
              <w:t>175,594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824B5C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4529D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D822C9" w:rsidRDefault="00641007" w:rsidP="00293027">
            <w:pPr>
              <w:pStyle w:val="aff3"/>
              <w:jc w:val="center"/>
            </w:pPr>
            <w:r w:rsidRPr="00D822C9">
              <w:t>340,000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550131">
            <w:pPr>
              <w:pStyle w:val="aff3"/>
              <w:jc w:val="center"/>
            </w:pPr>
            <w:r w:rsidRPr="00D822C9">
              <w:t>68,138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68,138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3D227B" w:rsidP="00293027">
            <w:pPr>
              <w:pStyle w:val="aff3"/>
              <w:jc w:val="center"/>
            </w:pPr>
            <w:r>
              <w:t>100</w:t>
            </w:r>
          </w:p>
        </w:tc>
      </w:tr>
      <w:tr w:rsidR="004529D6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641007" w:rsidP="004529D6">
            <w:pPr>
              <w:jc w:val="center"/>
            </w:pPr>
            <w:r w:rsidRPr="00D822C9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550131" w:rsidP="004529D6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7006BB" w:rsidP="004529D6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pPr>
              <w:pStyle w:val="aff3"/>
              <w:jc w:val="center"/>
            </w:pP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293027">
            <w:pPr>
              <w:pStyle w:val="aff3"/>
              <w:jc w:val="center"/>
            </w:pPr>
            <w:r w:rsidRPr="00D822C9">
              <w:t>41,150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293027">
            <w:pPr>
              <w:pStyle w:val="aff3"/>
              <w:jc w:val="center"/>
            </w:pPr>
            <w:r w:rsidRPr="00D822C9">
              <w:t>11,150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11,150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824B5C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293027">
            <w:pPr>
              <w:pStyle w:val="aff3"/>
              <w:jc w:val="center"/>
            </w:pPr>
            <w:r w:rsidRPr="00D822C9">
              <w:t>3</w:t>
            </w:r>
            <w:r w:rsidR="00C90A4E" w:rsidRPr="00D822C9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550131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7006BB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293027">
            <w:pPr>
              <w:pStyle w:val="aff3"/>
              <w:jc w:val="center"/>
            </w:pPr>
            <w:r w:rsidRPr="00D822C9">
              <w:t>536,455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293027">
            <w:pPr>
              <w:pStyle w:val="aff3"/>
              <w:jc w:val="center"/>
            </w:pPr>
            <w:r w:rsidRPr="00D822C9">
              <w:t>101,271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101,271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641007">
            <w:pPr>
              <w:pStyle w:val="aff3"/>
              <w:jc w:val="center"/>
            </w:pPr>
            <w:r w:rsidRPr="00D822C9">
              <w:t>162,010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293027">
            <w:pPr>
              <w:pStyle w:val="aff3"/>
              <w:jc w:val="center"/>
            </w:pPr>
            <w:r w:rsidRPr="00D822C9">
              <w:t>25,535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25,535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C90A4E">
            <w:pPr>
              <w:pStyle w:val="aff3"/>
              <w:jc w:val="center"/>
            </w:pPr>
            <w:r w:rsidRPr="00D822C9">
              <w:t>1</w:t>
            </w:r>
            <w:r w:rsidR="00C90A4E" w:rsidRPr="00D822C9">
              <w:t>0</w:t>
            </w:r>
            <w:r w:rsidRPr="00D822C9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550131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7006BB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4529D6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C054C" w:rsidRDefault="004529D6" w:rsidP="004529D6">
            <w:r w:rsidRPr="003C054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r w:rsidRPr="003C054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641007" w:rsidP="004529D6">
            <w:pPr>
              <w:pStyle w:val="aff3"/>
              <w:jc w:val="center"/>
            </w:pPr>
            <w:r w:rsidRPr="00D822C9">
              <w:t>50,185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D441A4" w:rsidP="004529D6">
            <w:pPr>
              <w:pStyle w:val="aff3"/>
              <w:jc w:val="center"/>
            </w:pPr>
            <w:r w:rsidRPr="00D822C9">
              <w:t>50,184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D822C9" w:rsidRDefault="00CA46AA" w:rsidP="004529D6">
            <w:pPr>
              <w:pStyle w:val="aff3"/>
              <w:jc w:val="center"/>
            </w:pPr>
            <w:r w:rsidRPr="00D822C9">
              <w:t>50,184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824B5C" w:rsidP="004529D6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293027">
            <w:pPr>
              <w:pStyle w:val="aff3"/>
              <w:jc w:val="center"/>
            </w:pPr>
            <w:r w:rsidRPr="00D822C9">
              <w:t>8,554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293027">
            <w:pPr>
              <w:pStyle w:val="aff3"/>
              <w:jc w:val="center"/>
            </w:pPr>
            <w:r w:rsidRPr="00D822C9">
              <w:t>8,554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8,554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293027">
            <w:pPr>
              <w:pStyle w:val="aff3"/>
              <w:jc w:val="center"/>
            </w:pPr>
            <w:r w:rsidRPr="00D822C9">
              <w:t>89,407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293027">
            <w:pPr>
              <w:pStyle w:val="aff3"/>
              <w:jc w:val="center"/>
            </w:pPr>
            <w:r w:rsidRPr="00D822C9">
              <w:t>21,668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17,301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824B5C" w:rsidP="00293027">
            <w:pPr>
              <w:pStyle w:val="aff3"/>
              <w:jc w:val="center"/>
            </w:pPr>
            <w:r>
              <w:t>79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157EE7">
            <w:pPr>
              <w:pStyle w:val="aff3"/>
              <w:jc w:val="center"/>
            </w:pPr>
            <w:r w:rsidRPr="00D822C9">
              <w:t>27,001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D441A4" w:rsidP="00D441A4">
            <w:pPr>
              <w:pStyle w:val="aff3"/>
              <w:jc w:val="center"/>
            </w:pPr>
            <w:r w:rsidRPr="00D822C9">
              <w:t>6,544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8C3D9C">
            <w:pPr>
              <w:pStyle w:val="aff3"/>
              <w:jc w:val="center"/>
            </w:pPr>
            <w:r w:rsidRPr="00D822C9">
              <w:t>4,362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A4178D" w:rsidP="00293027">
            <w:pPr>
              <w:pStyle w:val="aff3"/>
              <w:jc w:val="center"/>
            </w:pPr>
            <w:r>
              <w:t>66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157EE7">
            <w:pPr>
              <w:pStyle w:val="aff3"/>
              <w:jc w:val="center"/>
            </w:pPr>
            <w:r w:rsidRPr="00D822C9">
              <w:t>1,692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F04B95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41007" w:rsidP="00293027">
            <w:pPr>
              <w:pStyle w:val="aff3"/>
              <w:jc w:val="center"/>
            </w:pPr>
            <w:r w:rsidRPr="00D822C9">
              <w:t>115,011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2A62AB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641007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6E22D9" w:rsidRDefault="00641007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D822C9" w:rsidRDefault="00641007" w:rsidP="00293027">
            <w:pPr>
              <w:pStyle w:val="aff3"/>
              <w:jc w:val="center"/>
            </w:pPr>
            <w:r w:rsidRPr="00D822C9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D822C9" w:rsidRDefault="002A62AB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73204" w:rsidRDefault="002A62AB" w:rsidP="007006BB">
            <w:pPr>
              <w:pStyle w:val="aff3"/>
              <w:jc w:val="center"/>
            </w:pPr>
            <w: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Default="00641007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</w:t>
            </w:r>
            <w:r w:rsidR="00641007">
              <w:rPr>
                <w:sz w:val="20"/>
                <w:szCs w:val="20"/>
              </w:rPr>
              <w:t xml:space="preserve">  </w:t>
            </w:r>
            <w:r w:rsidRPr="006E22D9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404F3D">
            <w:pPr>
              <w:pStyle w:val="aff3"/>
              <w:jc w:val="center"/>
            </w:pPr>
            <w:r w:rsidRPr="00D822C9">
              <w:t>5 373,88</w:t>
            </w:r>
            <w:r w:rsidR="00404F3D" w:rsidRPr="00D822C9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2A62AB" w:rsidP="002A62AB">
            <w:pPr>
              <w:pStyle w:val="aff3"/>
              <w:jc w:val="center"/>
            </w:pPr>
            <w:r w:rsidRPr="00D822C9">
              <w:t>669,391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824B5C">
            <w:pPr>
              <w:pStyle w:val="aff3"/>
              <w:jc w:val="center"/>
            </w:pPr>
            <w:r w:rsidRPr="00D822C9">
              <w:t>524,80</w:t>
            </w:r>
            <w:r w:rsidR="00824B5C" w:rsidRPr="00D822C9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3D227B" w:rsidP="00293027">
            <w:pPr>
              <w:pStyle w:val="aff3"/>
              <w:jc w:val="center"/>
            </w:pPr>
            <w:r>
              <w:t>67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293027">
            <w:pPr>
              <w:pStyle w:val="aff3"/>
              <w:jc w:val="center"/>
            </w:pPr>
            <w:r w:rsidRPr="00D822C9">
              <w:t>4</w:t>
            </w:r>
            <w:r w:rsidR="004529D6" w:rsidRPr="00D822C9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550131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7006BB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C78C7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792A49" w:rsidRDefault="001C78C7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Default="001C78C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Default="001C78C7" w:rsidP="00DB47C8">
            <w:pPr>
              <w:pStyle w:val="aff3"/>
            </w:pPr>
            <w: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D822C9" w:rsidRDefault="001C78C7" w:rsidP="00293027">
            <w:pPr>
              <w:pStyle w:val="aff3"/>
              <w:jc w:val="center"/>
            </w:pPr>
            <w:r w:rsidRPr="00D822C9">
              <w:t>915,971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973204" w:rsidRDefault="002A62AB" w:rsidP="00550131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Pr="00973204" w:rsidRDefault="001C78C7" w:rsidP="007006BB">
            <w:pPr>
              <w:pStyle w:val="aff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C7" w:rsidRDefault="001C78C7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293027">
            <w:pPr>
              <w:pStyle w:val="aff3"/>
              <w:jc w:val="center"/>
            </w:pPr>
            <w:r w:rsidRPr="00D822C9">
              <w:t>431,917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2A62AB" w:rsidP="00293027">
            <w:pPr>
              <w:pStyle w:val="aff3"/>
              <w:jc w:val="center"/>
            </w:pPr>
            <w:r w:rsidRPr="00D822C9">
              <w:t>72,000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A46AA" w:rsidP="00293027">
            <w:pPr>
              <w:pStyle w:val="aff3"/>
              <w:jc w:val="center"/>
            </w:pPr>
            <w:r w:rsidRPr="00D822C9">
              <w:t>72,000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0C6253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6E22D9" w:rsidRDefault="000C6253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D822C9" w:rsidRDefault="000C6253" w:rsidP="00293027">
            <w:pPr>
              <w:pStyle w:val="aff3"/>
              <w:jc w:val="center"/>
            </w:pPr>
            <w:r w:rsidRPr="00D822C9">
              <w:t>200,000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D822C9" w:rsidRDefault="002A62AB" w:rsidP="00293027">
            <w:pPr>
              <w:pStyle w:val="aff3"/>
              <w:jc w:val="center"/>
            </w:pPr>
            <w:r w:rsidRPr="00D822C9">
              <w:t>125,276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D822C9" w:rsidRDefault="00CA46AA" w:rsidP="00293027">
            <w:pPr>
              <w:pStyle w:val="aff3"/>
              <w:jc w:val="center"/>
            </w:pPr>
            <w:r w:rsidRPr="00D822C9">
              <w:t>125,276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3D227B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293027">
            <w:pPr>
              <w:pStyle w:val="aff3"/>
              <w:jc w:val="center"/>
            </w:pPr>
            <w:r w:rsidRPr="00D822C9">
              <w:t>10</w:t>
            </w:r>
            <w:r w:rsidR="0019018E" w:rsidRPr="00D822C9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73204" w:rsidRDefault="0019018E" w:rsidP="005851CF">
            <w:pPr>
              <w:pStyle w:val="aff3"/>
              <w:jc w:val="center"/>
            </w:pPr>
            <w:r w:rsidRPr="00973204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4032A3">
            <w:pPr>
              <w:pStyle w:val="aff3"/>
              <w:jc w:val="center"/>
            </w:pPr>
            <w:r w:rsidRPr="00D822C9">
              <w:t>833,522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2A62AB" w:rsidP="00293027">
            <w:pPr>
              <w:pStyle w:val="aff3"/>
              <w:jc w:val="center"/>
            </w:pPr>
            <w:r w:rsidRPr="00D822C9">
              <w:t>242,486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5851CF" w:rsidP="00293027">
            <w:pPr>
              <w:pStyle w:val="aff3"/>
              <w:jc w:val="center"/>
            </w:pPr>
            <w:r w:rsidRPr="00D822C9">
              <w:t>242,486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0C6253" w:rsidP="001C78C7">
            <w:pPr>
              <w:pStyle w:val="aff3"/>
              <w:jc w:val="center"/>
            </w:pPr>
            <w:r w:rsidRPr="00D822C9">
              <w:t>1</w:t>
            </w:r>
            <w:r w:rsidR="001C78C7" w:rsidRPr="00D822C9">
              <w:t>0</w:t>
            </w:r>
            <w:r w:rsidRPr="00D822C9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293027">
            <w:pPr>
              <w:pStyle w:val="aff3"/>
              <w:jc w:val="center"/>
            </w:pPr>
            <w:r w:rsidRPr="00D822C9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9018E" w:rsidP="00293027">
            <w:pPr>
              <w:pStyle w:val="aff3"/>
              <w:jc w:val="center"/>
            </w:pPr>
            <w:r w:rsidRPr="00D822C9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1C78C7" w:rsidP="00293027">
            <w:pPr>
              <w:pStyle w:val="aff3"/>
              <w:jc w:val="center"/>
            </w:pPr>
            <w:r w:rsidRPr="00D822C9">
              <w:t>10</w:t>
            </w:r>
            <w:r w:rsidR="0019018E" w:rsidRPr="00D822C9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9258BE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612723" w:rsidP="00293027">
            <w:pPr>
              <w:pStyle w:val="aff3"/>
              <w:jc w:val="center"/>
            </w:pPr>
            <w:r w:rsidRPr="00D822C9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4032A3" w:rsidP="00293027">
            <w:pPr>
              <w:pStyle w:val="aff3"/>
              <w:jc w:val="center"/>
            </w:pPr>
            <w:r w:rsidRPr="00D822C9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2A62AB" w:rsidP="00AE0249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CF2190" w:rsidP="00293027">
            <w:pPr>
              <w:pStyle w:val="aff3"/>
              <w:jc w:val="center"/>
            </w:pPr>
            <w:r w:rsidRPr="00D822C9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404F3D" w:rsidP="00293027">
            <w:pPr>
              <w:pStyle w:val="aff3"/>
              <w:jc w:val="center"/>
              <w:rPr>
                <w:b/>
                <w:bCs/>
              </w:rPr>
            </w:pPr>
            <w:r w:rsidRPr="00D822C9">
              <w:rPr>
                <w:b/>
                <w:bCs/>
              </w:rPr>
              <w:t>12 753,262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2A62AB" w:rsidP="00293027">
            <w:pPr>
              <w:pStyle w:val="aff3"/>
              <w:jc w:val="center"/>
              <w:rPr>
                <w:b/>
                <w:bCs/>
              </w:rPr>
            </w:pPr>
            <w:r w:rsidRPr="00D822C9">
              <w:rPr>
                <w:b/>
                <w:bCs/>
              </w:rPr>
              <w:t>2 032,553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824B5C" w:rsidP="00293027">
            <w:pPr>
              <w:pStyle w:val="aff3"/>
              <w:jc w:val="center"/>
              <w:rPr>
                <w:b/>
                <w:bCs/>
              </w:rPr>
            </w:pPr>
            <w:r w:rsidRPr="00D822C9">
              <w:rPr>
                <w:b/>
                <w:bCs/>
              </w:rPr>
              <w:t>1 881,407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822C9" w:rsidRDefault="00A4178D" w:rsidP="00293027">
            <w:pPr>
              <w:pStyle w:val="aff3"/>
              <w:jc w:val="center"/>
              <w:rPr>
                <w:b/>
                <w:bCs/>
              </w:rPr>
            </w:pPr>
            <w:r w:rsidRPr="00D822C9">
              <w:rPr>
                <w:b/>
                <w:bCs/>
              </w:rPr>
              <w:t>92</w:t>
            </w:r>
          </w:p>
        </w:tc>
      </w:tr>
    </w:tbl>
    <w:p w:rsidR="0019018E" w:rsidRDefault="0019018E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30F32" w:rsidRDefault="00130F32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lastRenderedPageBreak/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6E22D9" w:rsidRDefault="0019018E" w:rsidP="0019018E">
      <w:pPr>
        <w:pStyle w:val="aff3"/>
        <w:jc w:val="right"/>
      </w:pPr>
      <w:r w:rsidRPr="006E22D9">
        <w:t xml:space="preserve">от </w:t>
      </w:r>
      <w:r w:rsidR="00254BF2">
        <w:t>11</w:t>
      </w:r>
      <w:r w:rsidR="002B526C">
        <w:t>.0</w:t>
      </w:r>
      <w:r w:rsidR="00500564">
        <w:t>4</w:t>
      </w:r>
      <w:r w:rsidRPr="006E22D9">
        <w:t>.20</w:t>
      </w:r>
      <w:r>
        <w:t>2</w:t>
      </w:r>
      <w:r w:rsidR="00257C54">
        <w:t>2</w:t>
      </w:r>
      <w:r>
        <w:t xml:space="preserve"> </w:t>
      </w:r>
      <w:r w:rsidRPr="006E22D9">
        <w:t xml:space="preserve">№ </w:t>
      </w:r>
      <w:r w:rsidR="00254BF2">
        <w:t>27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за 1 квартал </w:t>
      </w:r>
      <w:r w:rsidRPr="00EB3EA6">
        <w:t>20</w:t>
      </w:r>
      <w:r>
        <w:t>2</w:t>
      </w:r>
      <w:r w:rsidR="00130F32">
        <w:t>2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28"/>
        <w:gridCol w:w="741"/>
        <w:gridCol w:w="879"/>
        <w:gridCol w:w="1260"/>
        <w:gridCol w:w="837"/>
        <w:gridCol w:w="1134"/>
        <w:gridCol w:w="1134"/>
        <w:gridCol w:w="993"/>
        <w:gridCol w:w="567"/>
      </w:tblGrid>
      <w:tr w:rsidR="0019018E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130F32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20</w:t>
            </w:r>
            <w:r w:rsidR="0019018E"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</w:t>
            </w:r>
          </w:p>
          <w:p w:rsidR="00B016B3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на 01.04</w:t>
            </w:r>
          </w:p>
          <w:p w:rsidR="0019018E" w:rsidRPr="006E22D9" w:rsidRDefault="0019018E" w:rsidP="00130F3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Исполнено</w:t>
            </w:r>
          </w:p>
          <w:p w:rsidR="00A9746B" w:rsidRDefault="00A9746B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9018E" w:rsidRPr="006E22D9">
              <w:rPr>
                <w:b/>
                <w:sz w:val="20"/>
                <w:szCs w:val="20"/>
              </w:rPr>
              <w:t>а</w:t>
            </w:r>
          </w:p>
          <w:p w:rsidR="0019018E" w:rsidRPr="006E22D9" w:rsidRDefault="0019018E" w:rsidP="00130F3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1 квартал 20</w:t>
            </w:r>
            <w:r>
              <w:rPr>
                <w:b/>
                <w:sz w:val="20"/>
                <w:szCs w:val="20"/>
              </w:rPr>
              <w:t>2</w:t>
            </w:r>
            <w:r w:rsidR="00130F32">
              <w:rPr>
                <w:b/>
                <w:sz w:val="20"/>
                <w:szCs w:val="20"/>
              </w:rPr>
              <w:t>2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3EAE" w:rsidRDefault="00E44D9A" w:rsidP="006A6C4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12 753,262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73EAE" w:rsidRDefault="00F01272" w:rsidP="00E12FA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2 032,553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3EAE" w:rsidRDefault="00F77395" w:rsidP="00F7739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1881,407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CA73E7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615309" w:rsidRPr="008729A6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E44D9A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12 75,262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01272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2 032,553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77395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1881,407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1530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i/>
                <w:sz w:val="20"/>
                <w:szCs w:val="20"/>
              </w:rPr>
            </w:pPr>
            <w:r w:rsidRPr="008729A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E44D9A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4 716,987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01272" w:rsidP="006470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895,18</w:t>
            </w:r>
            <w:r w:rsidR="006470F9" w:rsidRPr="00C73E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77395" w:rsidP="006470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895,18</w:t>
            </w:r>
            <w:r w:rsidR="006470F9" w:rsidRPr="00C73E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CA73E7" w:rsidP="00615309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615309" w:rsidRPr="007D09F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E44D9A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4 648,248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01272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836,44</w:t>
            </w:r>
            <w:r w:rsidR="006470F9" w:rsidRPr="00C73EA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77395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836,44</w:t>
            </w:r>
            <w:r w:rsidR="006470F9" w:rsidRPr="00C73EA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CA73E7" w:rsidP="0061530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530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E44D9A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4 648,248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01272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836,44</w:t>
            </w:r>
            <w:r w:rsidR="006470F9" w:rsidRPr="00C73EA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77395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836,44</w:t>
            </w:r>
            <w:r w:rsidR="006470F9" w:rsidRPr="00C73EAE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</w:tr>
      <w:tr w:rsidR="0061530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E44D9A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3 949,782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0C0B40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709,63</w:t>
            </w:r>
            <w:r w:rsidR="006470F9" w:rsidRPr="00C73EA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77395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709,63</w:t>
            </w:r>
            <w:r w:rsidR="006470F9" w:rsidRPr="00C73EA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6E22D9" w:rsidRDefault="00CA73E7" w:rsidP="0061530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15309" w:rsidRPr="006E22D9" w:rsidTr="00F01272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2 180,325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0C0B40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367,577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F77395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367,577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615309" w:rsidRPr="006E22D9" w:rsidTr="00F01272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C2020E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658,458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0C0B40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87,177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D80172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111,143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615309" w:rsidRPr="006E22D9" w:rsidTr="00F01272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615309" w:rsidP="0061530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C2020E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722,849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C73EAE" w:rsidRDefault="000C0B40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175,59</w:t>
            </w:r>
            <w:r w:rsidR="006470F9" w:rsidRPr="00C73EA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F77395" w:rsidP="006470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175,59</w:t>
            </w:r>
            <w:r w:rsidR="006470F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6E22D9" w:rsidRDefault="00CA73E7" w:rsidP="0061530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  <w:trHeight w:val="4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C73EAE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C73EAE" w:rsidRDefault="000C0B40" w:rsidP="000C0B40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68,138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C73EAE" w:rsidRDefault="0060340B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68,138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096B1C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F01272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41,150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0C0B40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60340B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11,150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CA73E7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C2020E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973204" w:rsidRDefault="007E1637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97320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C73EAE" w:rsidRDefault="00F11504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Глава  муниципального </w:t>
            </w:r>
            <w:r w:rsidRPr="006E22D9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698,465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0C0B40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126,806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C73EAE" w:rsidRDefault="0060340B" w:rsidP="0060340B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126,806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536,456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0C0B40" w:rsidP="007E1637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101,271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C73EAE" w:rsidRDefault="0060340B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101,271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162,009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0C0B40" w:rsidP="007E1637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25,535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C73EAE" w:rsidRDefault="0060340B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25,535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D227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087852" w:rsidRDefault="00580BF9" w:rsidP="00580BF9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* резервный фонд непредвиденных расходов Администрации Новопокровского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3D227B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6E22D9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D53954" w:rsidRDefault="00580BF9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580BF9" w:rsidP="00580BF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12307F" w:rsidP="00580B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58,739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0C0B40" w:rsidP="002510A5">
            <w:pPr>
              <w:jc w:val="center"/>
              <w:rPr>
                <w:b/>
              </w:rPr>
            </w:pPr>
            <w:r w:rsidRPr="00C73EAE">
              <w:rPr>
                <w:b/>
                <w:sz w:val="20"/>
                <w:szCs w:val="20"/>
              </w:rPr>
              <w:t>58,738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60340B" w:rsidP="00580BF9">
            <w:pPr>
              <w:jc w:val="center"/>
              <w:rPr>
                <w:b/>
              </w:rPr>
            </w:pPr>
            <w:r w:rsidRPr="00C73EAE">
              <w:rPr>
                <w:b/>
                <w:sz w:val="20"/>
                <w:szCs w:val="20"/>
              </w:rPr>
              <w:t>58,738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D53954" w:rsidRDefault="00096B1C" w:rsidP="00580BF9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580BF9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F9" w:rsidRPr="008729A6" w:rsidRDefault="00580BF9" w:rsidP="00580BF9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12307F" w:rsidP="00580BF9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58,739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0C0B40" w:rsidP="002510A5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58,738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C73EAE" w:rsidRDefault="0060340B" w:rsidP="00580BF9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58,738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F9" w:rsidRPr="008729A6" w:rsidRDefault="00580BF9" w:rsidP="00580BF9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8729A6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8729A6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50,184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50,184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8729A6" w:rsidRDefault="00CA73E7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7E1637">
            <w:pPr>
              <w:jc w:val="center"/>
            </w:pPr>
            <w:r w:rsidRPr="00C73EAE">
              <w:rPr>
                <w:sz w:val="20"/>
                <w:szCs w:val="20"/>
              </w:rPr>
              <w:t>8,554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</w:pPr>
            <w:r w:rsidRPr="00C73EAE">
              <w:rPr>
                <w:sz w:val="20"/>
                <w:szCs w:val="20"/>
              </w:rPr>
              <w:t>8,554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096B1C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8,554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8A2FEF" w:rsidP="00D76AC8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8,554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E767C7" w:rsidRDefault="00D76AC8" w:rsidP="00D76A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E767C7" w:rsidRDefault="00D76AC8" w:rsidP="00D76A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 xml:space="preserve">МП «Профилактика незаконного потребления наркотических средств и психотропных веществ, наркомании на территории </w:t>
            </w:r>
            <w:r>
              <w:rPr>
                <w:sz w:val="20"/>
                <w:szCs w:val="20"/>
              </w:rPr>
              <w:t>Новопокровского</w:t>
            </w:r>
            <w:r w:rsidRPr="00E767C7">
              <w:rPr>
                <w:sz w:val="20"/>
                <w:szCs w:val="20"/>
              </w:rPr>
              <w:t xml:space="preserve"> сельского поселения на 2020-2022годы»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2C5454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B77F07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53954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53954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28,212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60340B" w:rsidP="00F11504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CA73E7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</w:tr>
      <w:tr w:rsidR="00D76AC8" w:rsidRPr="00B77F07" w:rsidTr="00F01272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77F07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28,212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60340B" w:rsidP="00F1150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77F07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28,212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73204" w:rsidRDefault="0060340B" w:rsidP="00F11504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28,212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21,664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28,212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F11504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21,664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89,407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21,668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17,301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CA73E7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D76AC8" w:rsidRPr="006E22D9" w:rsidTr="00F01272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27,001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6,544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60340B" w:rsidP="0060340B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4,363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CA73E7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D76AC8" w:rsidRPr="006E22D9" w:rsidTr="00F01272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A05BE0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119,0</w:t>
            </w:r>
            <w:r w:rsidR="00A05BE0" w:rsidRPr="00C73EAE">
              <w:rPr>
                <w:b/>
                <w:bCs/>
                <w:sz w:val="20"/>
                <w:szCs w:val="20"/>
              </w:rPr>
              <w:t>1</w:t>
            </w:r>
            <w:r w:rsidRPr="00C73EA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8A2FE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60340B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2053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97183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115,011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12307F" w:rsidP="0012307F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115,011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115,011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12307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</w:t>
            </w:r>
            <w:r w:rsidRPr="005E3E29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r>
              <w:rPr>
                <w:sz w:val="20"/>
                <w:szCs w:val="20"/>
              </w:rPr>
              <w:t>«Новопокровское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12307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8171A1" w:rsidP="00D76AC8">
            <w:pPr>
              <w:pStyle w:val="aff3"/>
              <w:rPr>
                <w:sz w:val="20"/>
                <w:szCs w:val="20"/>
              </w:rPr>
            </w:pPr>
            <w:r w:rsidRPr="008171A1">
              <w:rPr>
                <w:sz w:val="20"/>
                <w:szCs w:val="20"/>
              </w:rPr>
              <w:t>7950030500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843F3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8171A1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5 377,884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669,398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843F3" w:rsidRDefault="00CA73E7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D76AC8" w:rsidRPr="006E22D9" w:rsidTr="00F01272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5 377,884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0C0B40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669,398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3 157,208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8171A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2,216,676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CA73E7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инфраструктуры </w:t>
            </w:r>
            <w:r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203BB">
              <w:rPr>
                <w:sz w:val="20"/>
                <w:szCs w:val="20"/>
              </w:rPr>
              <w:t>Кожевниковского</w:t>
            </w:r>
            <w:proofErr w:type="spellEnd"/>
            <w:r w:rsidRPr="00F203BB">
              <w:rPr>
                <w:sz w:val="20"/>
                <w:szCs w:val="20"/>
              </w:rPr>
              <w:t xml:space="preserve"> района на 2017-2021 годы и с перспективой до 2033 года"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8171A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CA73E7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E7865" w:rsidRDefault="00D76AC8" w:rsidP="00D76AC8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141,400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1 543,056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0C0B40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285,998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141,400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673,619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CA73E7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B8493D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lastRenderedPageBreak/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412,991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60340B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203BB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166,168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8208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166,168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B8493D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C30B88" w:rsidTr="00F01272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</w:t>
            </w:r>
            <w:r w:rsidR="00E52511" w:rsidRPr="00C73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620531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</w:t>
            </w:r>
            <w:r w:rsidR="00E52511" w:rsidRPr="00C73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5E3E29" w:rsidRDefault="00B676BF" w:rsidP="00D76A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</w:t>
            </w:r>
            <w:r w:rsidR="00E52511" w:rsidRPr="00C73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60340B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52511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Муниципальная  Программа  «</w:t>
            </w:r>
            <w:r w:rsidR="00E52511">
              <w:rPr>
                <w:sz w:val="20"/>
                <w:szCs w:val="20"/>
              </w:rPr>
              <w:t xml:space="preserve"> Устойчивое развитие </w:t>
            </w:r>
            <w:r w:rsidRPr="00C30B88">
              <w:rPr>
                <w:sz w:val="20"/>
                <w:szCs w:val="20"/>
              </w:rPr>
              <w:t xml:space="preserve">на территории </w:t>
            </w:r>
            <w:r>
              <w:rPr>
                <w:sz w:val="20"/>
                <w:szCs w:val="20"/>
              </w:rPr>
              <w:t xml:space="preserve">Новопокровского </w:t>
            </w:r>
            <w:r w:rsidRPr="00C30B88">
              <w:rPr>
                <w:sz w:val="20"/>
                <w:szCs w:val="20"/>
              </w:rPr>
              <w:t>сельского поселения на</w:t>
            </w:r>
            <w:r w:rsidR="00E52511">
              <w:rPr>
                <w:sz w:val="20"/>
                <w:szCs w:val="20"/>
              </w:rPr>
              <w:t xml:space="preserve">2021-2023гг и на </w:t>
            </w:r>
            <w:r w:rsidRPr="00C30B88">
              <w:rPr>
                <w:sz w:val="20"/>
                <w:szCs w:val="20"/>
              </w:rPr>
              <w:t xml:space="preserve"> период 202</w:t>
            </w:r>
            <w:r w:rsidR="00E52511">
              <w:rPr>
                <w:sz w:val="20"/>
                <w:szCs w:val="20"/>
              </w:rPr>
              <w:t>6</w:t>
            </w:r>
            <w:r w:rsidRPr="00C30B88">
              <w:rPr>
                <w:sz w:val="20"/>
                <w:szCs w:val="20"/>
              </w:rPr>
              <w:t xml:space="preserve"> г»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E3544C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</w:t>
            </w:r>
            <w:r w:rsidR="00E3544C">
              <w:rPr>
                <w:sz w:val="20"/>
                <w:szCs w:val="20"/>
              </w:rPr>
              <w:t>7</w:t>
            </w:r>
            <w:r w:rsidRPr="00C30B88">
              <w:rPr>
                <w:sz w:val="20"/>
                <w:szCs w:val="20"/>
              </w:rPr>
              <w:t>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</w:t>
            </w:r>
            <w:r w:rsidR="00E52511" w:rsidRPr="00C73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E52511" w:rsidP="00D76A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D76AC8" w:rsidP="00B676BF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</w:t>
            </w:r>
            <w:r w:rsidR="00B676BF">
              <w:rPr>
                <w:sz w:val="20"/>
                <w:szCs w:val="20"/>
              </w:rPr>
              <w:t>950030700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30B88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</w:t>
            </w:r>
            <w:r w:rsidR="00E52511" w:rsidRPr="00C73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8A2FEF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30B88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76AC8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279CE" w:rsidRDefault="00D76AC8" w:rsidP="00E52511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676BF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1 547,888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AA75C0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197,276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93632" w:rsidP="00237E2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197,276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279CE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52511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AA760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660D7F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050</w:t>
            </w:r>
            <w:r w:rsidR="00660D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660D7F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C73EAE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C73EAE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F3288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0279CE" w:rsidRDefault="00AA7606" w:rsidP="00AA7606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52511" w:rsidRPr="003F608E">
              <w:rPr>
                <w:sz w:val="20"/>
                <w:szCs w:val="20"/>
              </w:rPr>
              <w:t xml:space="preserve">ероприятия </w:t>
            </w:r>
            <w:r>
              <w:rPr>
                <w:sz w:val="20"/>
                <w:szCs w:val="20"/>
              </w:rPr>
              <w:t xml:space="preserve">в области жилищного хозяйства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660D7F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2511">
              <w:rPr>
                <w:bCs/>
                <w:sz w:val="20"/>
                <w:szCs w:val="20"/>
              </w:rPr>
              <w:t>050</w:t>
            </w:r>
            <w:r w:rsidR="00660D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AA7606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C73EAE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C73EAE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F32881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D93632" w:rsidP="00D76AC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D76A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52511" w:rsidRPr="00B8493D" w:rsidTr="00F01272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3F608E" w:rsidRDefault="00E52511" w:rsidP="00E52511">
            <w:pPr>
              <w:pStyle w:val="aff3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E52511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660D7F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050</w:t>
            </w:r>
            <w:r w:rsidR="00660D7F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Default="00E52511" w:rsidP="00E52511">
            <w:pPr>
              <w:jc w:val="center"/>
              <w:rPr>
                <w:sz w:val="20"/>
                <w:szCs w:val="20"/>
              </w:rPr>
            </w:pPr>
          </w:p>
          <w:p w:rsidR="00E52511" w:rsidRPr="00E52511" w:rsidRDefault="00E52511" w:rsidP="00E52511">
            <w:pPr>
              <w:jc w:val="center"/>
              <w:rPr>
                <w:sz w:val="20"/>
                <w:szCs w:val="20"/>
              </w:rPr>
            </w:pPr>
            <w:r w:rsidRPr="00E52511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C73EAE" w:rsidRDefault="00AA7606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C73EAE">
              <w:rPr>
                <w:bCs/>
                <w:sz w:val="20"/>
                <w:szCs w:val="20"/>
              </w:rPr>
              <w:t>364,323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F32881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D93632" w:rsidP="00E525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11" w:rsidRPr="00E52511" w:rsidRDefault="00E52511" w:rsidP="00E52511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D76AC8" w:rsidRPr="006E22D9" w:rsidTr="00CA73E7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C87D80" w:rsidP="00D76AC8">
            <w:pPr>
              <w:pStyle w:val="aff3"/>
              <w:rPr>
                <w:sz w:val="20"/>
                <w:szCs w:val="20"/>
              </w:rPr>
            </w:pPr>
            <w:r w:rsidRPr="00C87D8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</w:t>
            </w:r>
            <w:r w:rsidR="00C87D8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D76AC8">
            <w:pPr>
              <w:pStyle w:val="aff3"/>
              <w:rPr>
                <w:iCs/>
                <w:sz w:val="20"/>
                <w:szCs w:val="20"/>
              </w:rPr>
            </w:pPr>
            <w:r w:rsidRPr="00C87D80">
              <w:rPr>
                <w:iCs/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C87D80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551,648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C87D80" w:rsidP="00C87D80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МП « Эффективное </w:t>
            </w:r>
            <w:r>
              <w:rPr>
                <w:bCs/>
                <w:sz w:val="20"/>
                <w:szCs w:val="20"/>
              </w:rPr>
              <w:lastRenderedPageBreak/>
              <w:t xml:space="preserve">управление муниципальными финансами </w:t>
            </w:r>
            <w:proofErr w:type="spellStart"/>
            <w:r>
              <w:rPr>
                <w:bCs/>
                <w:sz w:val="20"/>
                <w:szCs w:val="20"/>
              </w:rPr>
              <w:t>Кожевниковского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 на 2021-2026 годы « </w:t>
            </w: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на капитальный ремонт кровли здания Администрации Новопокровского сельского поселения  по адресу: с. Новопокровка, ул. Садовая 2-А,Кожевниковского района, Томской области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lastRenderedPageBreak/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</w:t>
            </w:r>
            <w:r w:rsidR="00C87D8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7951241103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C87D80" w:rsidP="00C87D80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C87D8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551,648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C87D80">
            <w:pPr>
              <w:pStyle w:val="aff3"/>
              <w:rPr>
                <w:b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lastRenderedPageBreak/>
              <w:t>Подпрограмм «Создание комплексной системы обращения с твердыми коммунальными отходами»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D76AC8" w:rsidRPr="00170DD2" w:rsidRDefault="00D76AC8" w:rsidP="00D76AC8">
            <w:pPr>
              <w:pStyle w:val="aff3"/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98193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AA75C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3D227B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D40B37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76AC8" w:rsidRPr="006E22D9" w:rsidTr="00F01272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631,917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AA75C0" w:rsidP="00D76A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73EAE">
              <w:rPr>
                <w:iCs/>
                <w:sz w:val="20"/>
                <w:szCs w:val="20"/>
              </w:rPr>
              <w:t>197,276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9F7CC8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197,276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100</w:t>
            </w:r>
          </w:p>
        </w:tc>
      </w:tr>
      <w:tr w:rsidR="00D76AC8" w:rsidRPr="006E22D9" w:rsidTr="00CA73E7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416,000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197,276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197,276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BA5DB1" w:rsidRPr="006E22D9" w:rsidTr="00F01272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BA5DB1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1" w:rsidRPr="00BA5DB1" w:rsidRDefault="00BA5DB1" w:rsidP="00BA5DB1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600010000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BA5DB1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C73EAE" w:rsidRDefault="00BA5DB1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C73EAE" w:rsidRDefault="00AA75C0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125,276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C73EAE" w:rsidRDefault="00D93632" w:rsidP="00BA5DB1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125,276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B1" w:rsidRPr="006E22D9" w:rsidRDefault="00096B1C" w:rsidP="00BA5DB1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144,917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144,917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AA75C0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9F7C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Сбор и вывоз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9F7CC8" w:rsidP="009F7C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CA73E7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20531" w:rsidRDefault="00D93632" w:rsidP="009F7C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7A21A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7A21A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B936CD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"Модернизация коммунальной инфраструктуры </w:t>
            </w:r>
            <w:proofErr w:type="spellStart"/>
            <w:r w:rsidRPr="009443C0">
              <w:rPr>
                <w:sz w:val="20"/>
                <w:szCs w:val="20"/>
              </w:rPr>
              <w:t>Кожевниковского</w:t>
            </w:r>
            <w:proofErr w:type="spellEnd"/>
            <w:r w:rsidRPr="009443C0">
              <w:rPr>
                <w:sz w:val="20"/>
                <w:szCs w:val="20"/>
              </w:rPr>
              <w:t xml:space="preserve"> района в 20</w:t>
            </w:r>
            <w:r w:rsidR="00B936CD">
              <w:rPr>
                <w:sz w:val="20"/>
                <w:szCs w:val="20"/>
              </w:rPr>
              <w:t>21</w:t>
            </w:r>
            <w:r w:rsidRPr="009443C0">
              <w:rPr>
                <w:sz w:val="20"/>
                <w:szCs w:val="20"/>
              </w:rPr>
              <w:t>- 202</w:t>
            </w:r>
            <w:r w:rsidR="00B936CD">
              <w:rPr>
                <w:sz w:val="20"/>
                <w:szCs w:val="20"/>
              </w:rPr>
              <w:t>6</w:t>
            </w:r>
            <w:r w:rsidRPr="009443C0">
              <w:rPr>
                <w:sz w:val="20"/>
                <w:szCs w:val="20"/>
              </w:rPr>
              <w:t xml:space="preserve"> годах"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BA5DB1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A75C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93632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"Устойчивое развитие территории </w:t>
            </w:r>
            <w:r>
              <w:rPr>
                <w:sz w:val="20"/>
                <w:szCs w:val="20"/>
              </w:rPr>
              <w:t xml:space="preserve"> </w:t>
            </w:r>
            <w:r w:rsidRPr="009443C0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Новопокровское </w:t>
            </w:r>
            <w:r w:rsidRPr="009443C0">
              <w:rPr>
                <w:sz w:val="20"/>
                <w:szCs w:val="20"/>
              </w:rPr>
              <w:t xml:space="preserve">сельское поселение на 2014-2017 </w:t>
            </w:r>
            <w:proofErr w:type="spellStart"/>
            <w:r w:rsidRPr="009443C0">
              <w:rPr>
                <w:sz w:val="20"/>
                <w:szCs w:val="20"/>
              </w:rPr>
              <w:t>г.г</w:t>
            </w:r>
            <w:proofErr w:type="spellEnd"/>
            <w:r w:rsidRPr="009443C0">
              <w:rPr>
                <w:sz w:val="20"/>
                <w:szCs w:val="20"/>
              </w:rPr>
              <w:t>. и период до 2020 года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AA75C0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20531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9443C0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10</w:t>
            </w:r>
            <w:r w:rsidR="00D76AC8" w:rsidRPr="00C73EAE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820E4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</w:t>
            </w:r>
            <w:r w:rsidR="00D76AC8" w:rsidRPr="00C73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 xml:space="preserve">МП « Развитие молодежной </w:t>
            </w:r>
            <w:r w:rsidRPr="00A6063D">
              <w:rPr>
                <w:sz w:val="20"/>
                <w:szCs w:val="20"/>
              </w:rPr>
              <w:lastRenderedPageBreak/>
              <w:t>политики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A6063D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D76AC8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C73EAE" w:rsidRDefault="00D76AC8" w:rsidP="00C73EAE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820E46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D76AC8" w:rsidRPr="00F87F49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F87F49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F87F49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843,522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A60F7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73EAE">
              <w:rPr>
                <w:b/>
                <w:bCs/>
                <w:sz w:val="20"/>
                <w:szCs w:val="20"/>
              </w:rPr>
              <w:t>242,486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9383F" w:rsidRDefault="009F7C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49383F">
              <w:rPr>
                <w:b/>
                <w:bCs/>
                <w:sz w:val="20"/>
                <w:szCs w:val="20"/>
              </w:rPr>
              <w:t>242,486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096B1C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F608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F608E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242,486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096B1C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9A1E47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100</w:t>
            </w: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jc w:val="center"/>
            </w:pPr>
            <w:r w:rsidRPr="00C73EA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jc w:val="center"/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jc w:val="center"/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jc w:val="center"/>
            </w:pPr>
            <w:r w:rsidRPr="00C73EA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jc w:val="center"/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jc w:val="center"/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jc w:val="center"/>
            </w:pPr>
            <w:r w:rsidRPr="00C73EA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jc w:val="center"/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jc w:val="center"/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jc w:val="center"/>
            </w:pPr>
            <w:r w:rsidRPr="00C73EAE">
              <w:rPr>
                <w:sz w:val="20"/>
                <w:szCs w:val="20"/>
              </w:rPr>
              <w:t>833,522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F32881" w:rsidP="00D76AC8">
            <w:pPr>
              <w:jc w:val="center"/>
            </w:pPr>
            <w:r>
              <w:rPr>
                <w:sz w:val="20"/>
                <w:szCs w:val="20"/>
              </w:rPr>
              <w:t>242,486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9F7CC8" w:rsidP="00D76AC8">
            <w:pPr>
              <w:jc w:val="center"/>
            </w:pPr>
            <w:r w:rsidRPr="009C0492">
              <w:rPr>
                <w:bCs/>
                <w:sz w:val="20"/>
                <w:szCs w:val="20"/>
              </w:rPr>
              <w:t>242,486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87852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087852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9A1E47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</w:t>
            </w:r>
            <w:r w:rsidR="00B936CD" w:rsidRPr="00C73EAE">
              <w:rPr>
                <w:sz w:val="20"/>
                <w:szCs w:val="20"/>
              </w:rPr>
              <w:t>0</w:t>
            </w:r>
            <w:r w:rsidRPr="00C73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460B62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9A1E47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9A1E47" w:rsidP="00B936CD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1</w:t>
            </w:r>
            <w:r w:rsidR="00B936CD" w:rsidRPr="00C73EAE">
              <w:rPr>
                <w:sz w:val="20"/>
                <w:szCs w:val="20"/>
              </w:rPr>
              <w:t>0</w:t>
            </w:r>
            <w:r w:rsidRPr="00C73EAE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460B62">
            <w:pPr>
              <w:jc w:val="center"/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B936CD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460B6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D227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9363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3D227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17D6E" w:rsidRDefault="00D76AC8" w:rsidP="00D76A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Подпрограмма "Развитие мер социальной поддержки </w:t>
            </w:r>
            <w:r w:rsidRPr="006E22D9">
              <w:rPr>
                <w:sz w:val="20"/>
                <w:szCs w:val="20"/>
              </w:rPr>
              <w:lastRenderedPageBreak/>
              <w:t>отдельных категорий граждан"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17D6E" w:rsidRDefault="00D76AC8" w:rsidP="00D76A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460B6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76AC8" w:rsidP="00D9363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3D227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B936CD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</w:t>
            </w:r>
            <w:r w:rsidR="00B936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bCs/>
                <w:sz w:val="20"/>
                <w:szCs w:val="20"/>
              </w:rPr>
            </w:pPr>
            <w:r w:rsidRPr="00E2061E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B936CD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</w:t>
            </w:r>
            <w:r w:rsidR="00B936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B936CD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физической культуры и массового спорта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0E07DF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93632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0E07DF" w:rsidRDefault="00D76AC8" w:rsidP="00D76AC8">
            <w:pPr>
              <w:pStyle w:val="aff3"/>
              <w:rPr>
                <w:sz w:val="20"/>
                <w:szCs w:val="20"/>
              </w:rPr>
            </w:pPr>
            <w:r w:rsidRPr="0043056A">
              <w:rPr>
                <w:sz w:val="20"/>
                <w:szCs w:val="20"/>
              </w:rPr>
              <w:lastRenderedPageBreak/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433AF6" w:rsidRDefault="00D76AC8" w:rsidP="00D76AC8">
            <w:pPr>
              <w:pStyle w:val="aff3"/>
              <w:rPr>
                <w:sz w:val="20"/>
                <w:szCs w:val="20"/>
              </w:rPr>
            </w:pPr>
            <w:r w:rsidRPr="00433A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</w:t>
            </w: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460B6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3D227B" w:rsidRDefault="00D93632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C3C08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C3C08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73EAE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7E0B33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9C04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jc w:val="center"/>
            </w:pPr>
            <w:r w:rsidRPr="00C73EAE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jc w:val="center"/>
            </w:pPr>
            <w:r w:rsidRPr="00C73EAE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jc w:val="center"/>
            </w:pPr>
            <w:r w:rsidRPr="00C73EAE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jc w:val="center"/>
            </w:pPr>
            <w:r w:rsidRPr="00C73EAE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9C0492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9C0492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  <w:tr w:rsidR="00D76AC8" w:rsidRPr="006E22D9" w:rsidTr="00F01272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6E22D9" w:rsidRDefault="00D76AC8" w:rsidP="00D76A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D76AC8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7E0B33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C8" w:rsidRPr="00C73EAE" w:rsidRDefault="00237E2C" w:rsidP="00D76AC8">
            <w:pPr>
              <w:pStyle w:val="aff3"/>
              <w:jc w:val="center"/>
              <w:rPr>
                <w:sz w:val="20"/>
                <w:szCs w:val="20"/>
              </w:rPr>
            </w:pPr>
            <w:r w:rsidRPr="00C73EAE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C8" w:rsidRPr="003D227B" w:rsidRDefault="00D76AC8" w:rsidP="00D76AC8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D307D5" w:rsidRDefault="00D307D5" w:rsidP="0019018E">
      <w:pPr>
        <w:pStyle w:val="aff3"/>
        <w:jc w:val="right"/>
      </w:pPr>
    </w:p>
    <w:p w:rsidR="00D307D5" w:rsidRDefault="00D307D5" w:rsidP="0019018E">
      <w:pPr>
        <w:pStyle w:val="aff3"/>
        <w:jc w:val="right"/>
      </w:pPr>
    </w:p>
    <w:p w:rsidR="00D307D5" w:rsidRDefault="00D307D5" w:rsidP="0019018E">
      <w:pPr>
        <w:pStyle w:val="aff3"/>
        <w:jc w:val="right"/>
      </w:pPr>
    </w:p>
    <w:p w:rsidR="00D307D5" w:rsidRDefault="00D307D5" w:rsidP="0019018E">
      <w:pPr>
        <w:pStyle w:val="aff3"/>
        <w:jc w:val="right"/>
      </w:pPr>
    </w:p>
    <w:p w:rsidR="00D307D5" w:rsidRDefault="00D307D5" w:rsidP="0019018E">
      <w:pPr>
        <w:pStyle w:val="aff3"/>
        <w:jc w:val="right"/>
      </w:pPr>
    </w:p>
    <w:p w:rsidR="00D307D5" w:rsidRDefault="00D307D5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lastRenderedPageBreak/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F16B6" w:rsidRDefault="00DB47C8" w:rsidP="0019018E">
      <w:pPr>
        <w:pStyle w:val="aff3"/>
        <w:jc w:val="right"/>
      </w:pPr>
      <w:r>
        <w:t>о</w:t>
      </w:r>
      <w:r w:rsidR="0019018E" w:rsidRPr="001F16B6">
        <w:t>т</w:t>
      </w:r>
      <w:r>
        <w:t xml:space="preserve"> </w:t>
      </w:r>
      <w:proofErr w:type="gramStart"/>
      <w:r w:rsidR="00254BF2">
        <w:t>11</w:t>
      </w:r>
      <w:r w:rsidR="00352FF1">
        <w:t>.0</w:t>
      </w:r>
      <w:r w:rsidR="00500564">
        <w:t>4</w:t>
      </w:r>
      <w:r w:rsidR="00352FF1">
        <w:t>.</w:t>
      </w:r>
      <w:r w:rsidR="0019018E" w:rsidRPr="001F16B6">
        <w:t>.</w:t>
      </w:r>
      <w:proofErr w:type="gramEnd"/>
      <w:r w:rsidR="0019018E" w:rsidRPr="001F16B6">
        <w:t>20</w:t>
      </w:r>
      <w:r w:rsidR="0019018E">
        <w:t>2</w:t>
      </w:r>
      <w:r w:rsidR="00257C54">
        <w:t>2</w:t>
      </w:r>
      <w:r w:rsidR="0019018E" w:rsidRPr="001F16B6">
        <w:t xml:space="preserve"> № </w:t>
      </w:r>
      <w:r w:rsidR="00254BF2">
        <w:t>27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r>
        <w:t xml:space="preserve">за 1 квартал </w:t>
      </w:r>
      <w:r w:rsidRPr="001F16B6">
        <w:t>20</w:t>
      </w:r>
      <w:r>
        <w:t>2</w:t>
      </w:r>
      <w:r w:rsidR="006470F9">
        <w:t>2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516"/>
        <w:gridCol w:w="1417"/>
        <w:gridCol w:w="850"/>
        <w:gridCol w:w="709"/>
        <w:gridCol w:w="1138"/>
        <w:gridCol w:w="17"/>
        <w:gridCol w:w="1230"/>
        <w:gridCol w:w="15"/>
        <w:gridCol w:w="14"/>
        <w:gridCol w:w="992"/>
      </w:tblGrid>
      <w:tr w:rsidR="0019018E" w:rsidRPr="00227715" w:rsidTr="00CB06A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FF57C1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352FF1">
              <w:rPr>
                <w:sz w:val="20"/>
                <w:szCs w:val="20"/>
              </w:rPr>
              <w:t>1</w:t>
            </w:r>
          </w:p>
          <w:p w:rsidR="0019018E" w:rsidRPr="00EC24D4" w:rsidRDefault="0019018E" w:rsidP="006470F9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470F9">
              <w:rPr>
                <w:sz w:val="20"/>
                <w:szCs w:val="20"/>
              </w:rPr>
              <w:t>2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r w:rsidR="00FF57C1">
              <w:rPr>
                <w:sz w:val="20"/>
                <w:szCs w:val="20"/>
              </w:rPr>
              <w:t>ие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6470F9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01.04.20</w:t>
            </w:r>
            <w:r>
              <w:rPr>
                <w:sz w:val="20"/>
                <w:szCs w:val="20"/>
              </w:rPr>
              <w:t>2</w:t>
            </w:r>
            <w:r w:rsidR="006470F9">
              <w:rPr>
                <w:sz w:val="20"/>
                <w:szCs w:val="20"/>
              </w:rPr>
              <w:t>2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8E43B5" w:rsidTr="00CB06A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73EAE" w:rsidRDefault="00487331" w:rsidP="00487331">
            <w:pPr>
              <w:pStyle w:val="aff3"/>
              <w:rPr>
                <w:b/>
                <w:bCs/>
              </w:rPr>
            </w:pPr>
            <w:r w:rsidRPr="00C73EAE">
              <w:rPr>
                <w:b/>
                <w:bCs/>
              </w:rPr>
              <w:t>2108,067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3EAE" w:rsidRDefault="00256732" w:rsidP="00B458AC">
            <w:pPr>
              <w:pStyle w:val="aff3"/>
              <w:jc w:val="center"/>
              <w:rPr>
                <w:b/>
                <w:bCs/>
              </w:rPr>
            </w:pPr>
            <w:r w:rsidRPr="00C73EAE">
              <w:rPr>
                <w:b/>
                <w:bCs/>
              </w:rPr>
              <w:t>483,274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F123DA" w:rsidP="00256732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2</w:t>
            </w:r>
            <w:r w:rsidR="00256732">
              <w:rPr>
                <w:b/>
                <w:bCs/>
              </w:rPr>
              <w:t>2</w:t>
            </w:r>
          </w:p>
        </w:tc>
      </w:tr>
      <w:tr w:rsidR="0019018E" w:rsidRPr="001F718B" w:rsidTr="00CB06A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5F449B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352FF1">
              <w:rPr>
                <w:b/>
              </w:rPr>
              <w:t xml:space="preserve">Молодежная </w:t>
            </w:r>
            <w:r w:rsidRPr="001F718B">
              <w:rPr>
                <w:b/>
              </w:rPr>
              <w:t xml:space="preserve"> политик</w:t>
            </w:r>
            <w:r w:rsidR="00352FF1">
              <w:rPr>
                <w:b/>
              </w:rPr>
              <w:t>а и оздоровление детей</w:t>
            </w:r>
            <w:r w:rsidRPr="001F718B">
              <w:rPr>
                <w:b/>
              </w:rPr>
              <w:t xml:space="preserve"> на территории муниципального образования «</w:t>
            </w:r>
            <w:r w:rsidR="00352FF1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</w:t>
            </w:r>
            <w:r w:rsidR="005F449B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5F449B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  <w:rPr>
                <w:b/>
              </w:rPr>
            </w:pPr>
            <w:r>
              <w:rPr>
                <w:b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C862E9" w:rsidRDefault="006470F9" w:rsidP="00352FF1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52FF1" w:rsidRPr="00C862E9">
              <w:rPr>
                <w:b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19018E" w:rsidP="00487331">
            <w:pPr>
              <w:pStyle w:val="aff3"/>
              <w:jc w:val="center"/>
              <w:rPr>
                <w:b/>
                <w:bCs/>
              </w:rPr>
            </w:pPr>
            <w:r w:rsidRPr="00C862E9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CB06A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352FF1">
            <w:pPr>
              <w:pStyle w:val="aff3"/>
              <w:jc w:val="center"/>
            </w:pPr>
            <w:r>
              <w:t>10</w:t>
            </w:r>
            <w:r w:rsidR="0019018E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48733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 w:rsidRPr="00352FF1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352FF1">
            <w:pPr>
              <w:pStyle w:val="aff3"/>
              <w:jc w:val="center"/>
            </w:pPr>
            <w:r>
              <w:t>10</w:t>
            </w:r>
            <w:r w:rsidR="0019018E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A01B3B">
            <w:pPr>
              <w:pStyle w:val="aff3"/>
              <w:jc w:val="center"/>
            </w:pPr>
            <w:r>
              <w:t>10</w:t>
            </w:r>
            <w:r w:rsidR="00352FF1" w:rsidRPr="00C862E9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CB06A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6470F9">
            <w:pPr>
              <w:pStyle w:val="aff3"/>
              <w:jc w:val="center"/>
            </w:pPr>
            <w:r>
              <w:t>6,000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</w:pPr>
            <w:r w:rsidRPr="00C862E9">
              <w:t>0,500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Участие в антинаркотических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21C26">
            <w:pPr>
              <w:pStyle w:val="aff3"/>
              <w:jc w:val="center"/>
            </w:pPr>
            <w:r w:rsidRPr="00C862E9">
              <w:t>0,</w:t>
            </w:r>
            <w:r w:rsidR="00A21C26" w:rsidRPr="00C862E9">
              <w:t>500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65A16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9018E" w:rsidP="00A01B3B">
            <w:pPr>
              <w:pStyle w:val="aff3"/>
              <w:jc w:val="center"/>
            </w:pPr>
            <w:r w:rsidRPr="00C862E9">
              <w:t>0,</w:t>
            </w:r>
            <w:r w:rsidR="00665A16" w:rsidRPr="00C862E9">
              <w:t>0</w:t>
            </w:r>
            <w:r w:rsidRPr="00C862E9"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487331" w:rsidP="00973291">
            <w:pPr>
              <w:pStyle w:val="aff3"/>
              <w:jc w:val="center"/>
              <w:rPr>
                <w:i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A01B3B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  <w:rPr>
                <w:iCs/>
              </w:rPr>
            </w:pPr>
            <w:r w:rsidRPr="00A01B3B"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973291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A01B3B" w:rsidP="00A01B3B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487331" w:rsidP="00973291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</w:t>
            </w:r>
            <w:r w:rsidR="009B142A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197,276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3F1418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47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rPr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</w:pPr>
            <w:r>
              <w:t>416,000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973291">
            <w:pPr>
              <w:pStyle w:val="aff3"/>
              <w:jc w:val="center"/>
              <w:rPr>
                <w:iCs/>
              </w:rPr>
            </w:pPr>
            <w:r w:rsidRPr="00487331">
              <w:rPr>
                <w:iCs/>
              </w:rPr>
              <w:t>197,276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  <w:rPr>
                <w:iCs/>
              </w:rPr>
            </w:pPr>
          </w:p>
        </w:tc>
      </w:tr>
      <w:tr w:rsidR="0019018E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964580">
            <w:pPr>
              <w:pStyle w:val="aff3"/>
            </w:pPr>
            <w:r w:rsidRPr="009B142A">
              <w:t>24</w:t>
            </w:r>
            <w:r w:rsidR="00964580">
              <w:t>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6470F9" w:rsidP="009B142A">
            <w:pPr>
              <w:pStyle w:val="aff3"/>
              <w:jc w:val="center"/>
            </w:pPr>
            <w:r>
              <w:t>416,00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973291">
            <w:pPr>
              <w:pStyle w:val="aff3"/>
              <w:jc w:val="center"/>
            </w:pPr>
            <w:r w:rsidRPr="00487331">
              <w:rPr>
                <w:iCs/>
              </w:rPr>
              <w:t>197,276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3F1418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64580">
            <w:pPr>
              <w:pStyle w:val="aff3"/>
            </w:pPr>
            <w:r w:rsidRPr="001F718B">
              <w:t>24</w:t>
            </w:r>
            <w:r w:rsidR="00964580">
              <w:t>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6A" w:rsidP="009B142A">
            <w:pPr>
              <w:pStyle w:val="aff3"/>
              <w:jc w:val="center"/>
            </w:pPr>
            <w:r w:rsidRPr="00C862E9">
              <w:t>200,000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t>125,276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F123DA">
            <w:pPr>
              <w:pStyle w:val="aff3"/>
              <w:jc w:val="center"/>
            </w:pPr>
            <w:r>
              <w:t>62</w:t>
            </w:r>
          </w:p>
        </w:tc>
      </w:tr>
      <w:tr w:rsidR="0019018E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67C10" w:rsidP="009B142A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F123DA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567C10" w:rsidP="00DB47C8">
            <w:pPr>
              <w:pStyle w:val="aff3"/>
            </w:pPr>
            <w:r>
              <w:t>Техническое обслуживание сетей уличного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567C10" w:rsidP="00060E6A">
            <w:pPr>
              <w:pStyle w:val="aff3"/>
              <w:jc w:val="center"/>
            </w:pPr>
            <w:r>
              <w:t>216,000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t>72,000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DB47C8">
            <w:pPr>
              <w:pStyle w:val="aff3"/>
            </w:pPr>
            <w:r>
              <w:t xml:space="preserve">    33</w:t>
            </w:r>
          </w:p>
        </w:tc>
      </w:tr>
      <w:tr w:rsidR="0019018E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 w:rsidR="007F46E4">
              <w:rPr>
                <w:b/>
                <w:color w:val="000000"/>
              </w:rPr>
              <w:t xml:space="preserve"> Устойчивое р</w:t>
            </w:r>
            <w:r w:rsidRPr="001F718B">
              <w:rPr>
                <w:b/>
              </w:rPr>
              <w:t xml:space="preserve">азвитие </w:t>
            </w:r>
            <w:r w:rsidR="007F46E4">
              <w:rPr>
                <w:b/>
              </w:rPr>
              <w:t xml:space="preserve">территории </w:t>
            </w:r>
            <w:r w:rsidR="009B142A">
              <w:rPr>
                <w:b/>
              </w:rPr>
              <w:t>Новопокровско</w:t>
            </w:r>
            <w:r w:rsidR="007F46E4">
              <w:rPr>
                <w:b/>
              </w:rPr>
              <w:t>го</w:t>
            </w:r>
            <w:r w:rsidR="009B142A">
              <w:rPr>
                <w:b/>
              </w:rPr>
              <w:t xml:space="preserve"> </w:t>
            </w:r>
            <w:r w:rsidRPr="001F718B">
              <w:rPr>
                <w:b/>
              </w:rPr>
              <w:t>сельск</w:t>
            </w:r>
            <w:r w:rsidR="007F46E4">
              <w:rPr>
                <w:b/>
              </w:rPr>
              <w:t>ого</w:t>
            </w:r>
            <w:r w:rsidRPr="001F718B">
              <w:rPr>
                <w:b/>
              </w:rPr>
              <w:t xml:space="preserve"> поселени</w:t>
            </w:r>
            <w:r w:rsidR="007F46E4">
              <w:rPr>
                <w:b/>
              </w:rPr>
              <w:t>я</w:t>
            </w:r>
            <w:r w:rsidRPr="001F718B">
              <w:rPr>
                <w:b/>
              </w:rPr>
              <w:t xml:space="preserve"> на 20</w:t>
            </w:r>
            <w:r w:rsidR="007F46E4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7F46E4">
              <w:rPr>
                <w:b/>
              </w:rPr>
              <w:t>3</w:t>
            </w:r>
            <w:r w:rsidRPr="001F718B">
              <w:rPr>
                <w:b/>
              </w:rPr>
              <w:t xml:space="preserve"> годы</w:t>
            </w:r>
            <w:r w:rsidR="007F46E4">
              <w:rPr>
                <w:b/>
              </w:rPr>
              <w:t xml:space="preserve"> и на период до 2026 года</w:t>
            </w:r>
            <w:r w:rsidRPr="001F718B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7F46E4">
            <w:pPr>
              <w:pStyle w:val="aff3"/>
              <w:rPr>
                <w:b/>
              </w:rPr>
            </w:pPr>
            <w:r>
              <w:rPr>
                <w:b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7F2043" w:rsidP="00567C10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1</w:t>
            </w:r>
            <w:r w:rsidR="00567C10">
              <w:rPr>
                <w:b/>
              </w:rPr>
              <w:t>0</w:t>
            </w:r>
            <w:r w:rsidR="009B142A" w:rsidRPr="00C862E9">
              <w:rPr>
                <w:b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19018E" w:rsidRPr="001F718B" w:rsidTr="009B142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79530</w:t>
            </w:r>
            <w:r w:rsidR="007F46E4"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C862E9" w:rsidRDefault="007F2043" w:rsidP="00567C10">
            <w:pPr>
              <w:pStyle w:val="aff3"/>
              <w:jc w:val="center"/>
            </w:pPr>
            <w:r w:rsidRPr="00C862E9">
              <w:t>1</w:t>
            </w:r>
            <w:r w:rsidR="00567C10">
              <w:t>0</w:t>
            </w:r>
            <w:r w:rsidR="009B142A" w:rsidRPr="00C862E9"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21E1" w:rsidRDefault="0019018E" w:rsidP="00DB47C8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46E4" w:rsidP="00DB47C8">
            <w:pPr>
              <w:pStyle w:val="aff3"/>
            </w:pPr>
            <w:r w:rsidRPr="001F718B">
              <w:t>79530</w:t>
            </w:r>
            <w:r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9B142A" w:rsidP="009B142A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rPr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</w:t>
            </w:r>
            <w:r w:rsidR="007F46E4" w:rsidRPr="001F718B">
              <w:t>79530</w:t>
            </w:r>
            <w:r w:rsidR="007F46E4">
              <w:t>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46E4">
            <w:pPr>
              <w:pStyle w:val="aff3"/>
            </w:pPr>
            <w:r w:rsidRPr="001F718B">
              <w:t>080</w:t>
            </w:r>
            <w:r w:rsidR="007F46E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C862E9" w:rsidRDefault="007F46E4" w:rsidP="00567C10">
            <w:pPr>
              <w:pStyle w:val="aff3"/>
              <w:jc w:val="center"/>
              <w:rPr>
                <w:iCs/>
              </w:rPr>
            </w:pPr>
            <w:r w:rsidRPr="00C862E9">
              <w:rPr>
                <w:iCs/>
              </w:rPr>
              <w:t>1</w:t>
            </w:r>
            <w:r w:rsidR="00567C10">
              <w:rPr>
                <w:iCs/>
              </w:rPr>
              <w:t>0</w:t>
            </w:r>
            <w:r w:rsidRPr="00C862E9">
              <w:rPr>
                <w:iCs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070AFF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070AFF">
              <w:rPr>
                <w:b/>
              </w:rPr>
              <w:t xml:space="preserve"> Обеспечение условий для развития </w:t>
            </w:r>
            <w:r w:rsidRPr="001F718B">
              <w:rPr>
                <w:b/>
              </w:rPr>
              <w:t>физической культуры и массового спорта на территории «</w:t>
            </w:r>
            <w:r w:rsidR="009B142A">
              <w:rPr>
                <w:b/>
              </w:rPr>
              <w:t xml:space="preserve">Новопокровское </w:t>
            </w:r>
            <w:r w:rsidRPr="001F718B">
              <w:rPr>
                <w:b/>
              </w:rPr>
              <w:t>сельское поселение» на 20</w:t>
            </w:r>
            <w:r w:rsidR="00070AFF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070AFF">
              <w:rPr>
                <w:b/>
              </w:rPr>
              <w:t>5</w:t>
            </w:r>
            <w:r w:rsidRPr="001F718B">
              <w:rPr>
                <w:b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9B142A" w:rsidP="00DB47C8">
            <w:pPr>
              <w:pStyle w:val="aff3"/>
              <w:rPr>
                <w:b/>
              </w:rPr>
            </w:pPr>
            <w:r>
              <w:rPr>
                <w:b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9018E" w:rsidRPr="00C862E9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973291">
            <w:pPr>
              <w:pStyle w:val="aff3"/>
              <w:jc w:val="center"/>
              <w:rPr>
                <w:b/>
              </w:rPr>
            </w:pPr>
            <w:r w:rsidRPr="00487331">
              <w:rPr>
                <w:b/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070AFF" w:rsidP="00DB47C8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</w:pPr>
            <w:r>
              <w:t>10</w:t>
            </w:r>
            <w:r w:rsidR="009C0594" w:rsidRPr="00C862E9">
              <w:t>,00</w:t>
            </w:r>
            <w:r w:rsidR="00070AFF" w:rsidRPr="00C862E9"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7F2043" w:rsidRDefault="007F2043" w:rsidP="007F2043">
            <w:pPr>
              <w:pStyle w:val="aff3"/>
              <w:rPr>
                <w:iCs/>
              </w:rPr>
            </w:pPr>
            <w:r w:rsidRPr="007F2043">
              <w:rPr>
                <w:iCs/>
              </w:rPr>
              <w:t xml:space="preserve">Проведение мероприятий </w:t>
            </w:r>
            <w:r>
              <w:rPr>
                <w:iCs/>
              </w:rPr>
              <w:t>спортивного</w:t>
            </w:r>
            <w:r w:rsidRPr="007F2043">
              <w:rPr>
                <w:iCs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 w:rsidRPr="007F2043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070AFF" w:rsidP="00DB47C8">
            <w:pPr>
              <w:pStyle w:val="aff3"/>
            </w:pPr>
            <w: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7F204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9C0594">
            <w:pPr>
              <w:pStyle w:val="aff3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9C0594" w:rsidRPr="00C862E9">
              <w:rPr>
                <w:iCs/>
              </w:rPr>
              <w:t>,00</w:t>
            </w:r>
            <w:r w:rsidR="00070AFF" w:rsidRPr="00C862E9">
              <w:rPr>
                <w:iCs/>
              </w:rPr>
              <w:t>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973291">
            <w:pPr>
              <w:pStyle w:val="aff3"/>
              <w:jc w:val="center"/>
              <w:rPr>
                <w:iCs/>
              </w:rPr>
            </w:pPr>
            <w:r>
              <w:rPr>
                <w:bCs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102E0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«Комплексное развития </w:t>
            </w:r>
            <w:r w:rsidR="00D102E0">
              <w:rPr>
                <w:b/>
              </w:rPr>
              <w:t xml:space="preserve"> системы коммунальной инфраструктуры </w:t>
            </w:r>
            <w:r w:rsidR="009C0594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</w:t>
            </w:r>
            <w:proofErr w:type="spellStart"/>
            <w:r w:rsidRPr="001F718B">
              <w:rPr>
                <w:b/>
              </w:rPr>
              <w:t>Кожевниковского</w:t>
            </w:r>
            <w:proofErr w:type="spellEnd"/>
            <w:r w:rsidRPr="001F718B">
              <w:rPr>
                <w:b/>
              </w:rPr>
              <w:t xml:space="preserve"> района на 20</w:t>
            </w:r>
            <w:r w:rsidR="00D102E0">
              <w:rPr>
                <w:b/>
              </w:rPr>
              <w:t>21</w:t>
            </w:r>
            <w:r w:rsidRPr="001F718B">
              <w:rPr>
                <w:b/>
              </w:rPr>
              <w:t xml:space="preserve"> – 202</w:t>
            </w:r>
            <w:r w:rsidR="00D102E0">
              <w:rPr>
                <w:b/>
              </w:rPr>
              <w:t>5</w:t>
            </w:r>
            <w:r w:rsidRPr="001F718B">
              <w:rPr>
                <w:b/>
              </w:rPr>
              <w:t xml:space="preserve"> годы и с перспективой до 20</w:t>
            </w:r>
            <w:r w:rsidR="00D102E0">
              <w:rPr>
                <w:b/>
              </w:rPr>
              <w:t>28</w:t>
            </w:r>
            <w:r w:rsidRPr="001F718B">
              <w:rPr>
                <w:b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C862E9" w:rsidRDefault="001871B1" w:rsidP="001871B1">
            <w:pPr>
              <w:pStyle w:val="aff3"/>
              <w:rPr>
                <w:b/>
              </w:rPr>
            </w:pPr>
            <w:r>
              <w:rPr>
                <w:b/>
              </w:rPr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487331" w:rsidP="00501197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285,998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C862E9" w:rsidRDefault="00256732" w:rsidP="00F123DA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19018E" w:rsidRPr="001F718B" w:rsidTr="00CB06A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rPr>
                <w:b/>
              </w:rPr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487331" w:rsidP="002D3192">
            <w:pPr>
              <w:pStyle w:val="aff3"/>
              <w:jc w:val="center"/>
            </w:pPr>
            <w:r>
              <w:rPr>
                <w:b/>
                <w:bCs/>
              </w:rPr>
              <w:t>285,998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2D3192">
            <w:pPr>
              <w:pStyle w:val="aff3"/>
              <w:jc w:val="center"/>
            </w:pPr>
            <w:r w:rsidRPr="00487331">
              <w:rPr>
                <w:bCs/>
              </w:rPr>
              <w:t>285,998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102E0" w:rsidRDefault="00D102E0" w:rsidP="00CB06A8">
            <w:pPr>
              <w:pStyle w:val="aff3"/>
              <w:rPr>
                <w:i/>
                <w:iCs/>
              </w:rPr>
            </w:pPr>
            <w:r w:rsidRPr="00D102E0">
              <w:t xml:space="preserve">МП «Комплексное развития  системы коммунальной инфраструктуры Новопокровского сельского поселения </w:t>
            </w:r>
            <w:proofErr w:type="spellStart"/>
            <w:r w:rsidRPr="00D102E0">
              <w:t>Кожевниковского</w:t>
            </w:r>
            <w:proofErr w:type="spellEnd"/>
            <w:r w:rsidRPr="00D102E0">
              <w:t xml:space="preserve"> района на 2021 – 2025 годы и с перспективой до 2028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2D3192">
            <w:pPr>
              <w:pStyle w:val="aff3"/>
              <w:jc w:val="center"/>
            </w:pPr>
            <w:r w:rsidRPr="00487331">
              <w:rPr>
                <w:bCs/>
              </w:rPr>
              <w:t>285,998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F123DA">
            <w:pPr>
              <w:pStyle w:val="aff3"/>
              <w:jc w:val="center"/>
            </w:pPr>
            <w:r>
              <w:t>18</w:t>
            </w:r>
          </w:p>
        </w:tc>
      </w:tr>
      <w:tr w:rsidR="0019018E" w:rsidRPr="001F718B" w:rsidTr="00CB06A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Дорожная деятельность в отношении автомобильных дорог местного значения, а также осуществление иных полномочий в области </w:t>
            </w:r>
            <w:r w:rsidRPr="001F718B">
              <w:lastRenderedPageBreak/>
              <w:t>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2D3192">
            <w:pPr>
              <w:pStyle w:val="aff3"/>
              <w:jc w:val="center"/>
              <w:rPr>
                <w:iCs/>
              </w:rPr>
            </w:pPr>
            <w:r w:rsidRPr="00487331">
              <w:rPr>
                <w:bCs/>
              </w:rPr>
              <w:t>285,998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2D3192">
            <w:pPr>
              <w:pStyle w:val="aff3"/>
              <w:jc w:val="center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2D3192">
            <w:pPr>
              <w:pStyle w:val="aff3"/>
              <w:jc w:val="center"/>
            </w:pPr>
            <w:r w:rsidRPr="00487331">
              <w:rPr>
                <w:bCs/>
              </w:rPr>
              <w:t>285,998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1871B1">
            <w:pPr>
              <w:pStyle w:val="aff3"/>
            </w:pPr>
            <w:r>
              <w:t>С</w:t>
            </w:r>
            <w:r w:rsidR="0019018E" w:rsidRPr="001F718B">
              <w:t xml:space="preserve">одержание дорог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871B1" w:rsidRDefault="001871B1" w:rsidP="00DB47C8">
            <w:pPr>
              <w:pStyle w:val="aff3"/>
            </w:pPr>
            <w:r w:rsidRPr="001871B1">
              <w:t>1543,056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487331" w:rsidRDefault="00487331" w:rsidP="002D3192">
            <w:pPr>
              <w:pStyle w:val="aff3"/>
              <w:jc w:val="center"/>
              <w:rPr>
                <w:iCs/>
              </w:rPr>
            </w:pPr>
            <w:r w:rsidRPr="00487331">
              <w:rPr>
                <w:bCs/>
              </w:rPr>
              <w:t>285,998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6622EE">
              <w:rPr>
                <w:b/>
                <w:szCs w:val="19"/>
              </w:rPr>
              <w:t xml:space="preserve">Новопокровского </w:t>
            </w:r>
            <w:r w:rsidRPr="001F718B">
              <w:rPr>
                <w:b/>
                <w:szCs w:val="19"/>
              </w:rPr>
              <w:t>сельского поселения на период 20</w:t>
            </w:r>
            <w:r w:rsidR="00B32F88">
              <w:rPr>
                <w:b/>
                <w:szCs w:val="19"/>
              </w:rPr>
              <w:t>21</w:t>
            </w:r>
            <w:r w:rsidRPr="001F718B">
              <w:rPr>
                <w:b/>
                <w:szCs w:val="19"/>
              </w:rPr>
              <w:t>-202</w:t>
            </w:r>
            <w:r w:rsidR="00B32F88">
              <w:rPr>
                <w:b/>
                <w:szCs w:val="19"/>
              </w:rPr>
              <w:t>5</w:t>
            </w:r>
            <w:r w:rsidRPr="001F718B">
              <w:rPr>
                <w:b/>
                <w:szCs w:val="19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 w:rsidR="00B32F88">
              <w:rPr>
                <w:b/>
              </w:rPr>
              <w:t>7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9018E" w:rsidRPr="00C862E9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pStyle w:val="aff3"/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DB47C8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B32F88" w:rsidP="002D3192">
            <w:pPr>
              <w:pStyle w:val="aff3"/>
              <w:jc w:val="center"/>
            </w:pPr>
            <w:r w:rsidRPr="00C862E9">
              <w:t>0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1871B1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</w:t>
            </w:r>
            <w:r w:rsidR="001871B1">
              <w:rPr>
                <w:b/>
              </w:rPr>
              <w:t>0</w:t>
            </w:r>
            <w:r w:rsidRPr="001F718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EF71B8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123DA" w:rsidRDefault="0019018E" w:rsidP="00DB47C8">
            <w:pPr>
              <w:pStyle w:val="aff3"/>
              <w:rPr>
                <w:iCs/>
              </w:rPr>
            </w:pPr>
            <w:r w:rsidRPr="00F123DA"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9E7FD6">
            <w:pPr>
              <w:pStyle w:val="aff3"/>
            </w:pPr>
            <w:r>
              <w:t>7950030700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DB47C8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1871B1">
            <w:pPr>
              <w:pStyle w:val="aff3"/>
            </w:pPr>
            <w:r w:rsidRPr="001F718B">
              <w:t>24</w:t>
            </w:r>
            <w:r w:rsidR="001871B1"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pStyle w:val="aff3"/>
              <w:jc w:val="center"/>
              <w:rPr>
                <w:iCs/>
              </w:rPr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</w:t>
            </w:r>
            <w:r w:rsidR="009E7FD6"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871B1" w:rsidP="00DB47C8">
            <w:pPr>
              <w:pStyle w:val="aff3"/>
            </w:pPr>
            <w: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1871B1" w:rsidP="002D3192">
            <w:pPr>
              <w:pStyle w:val="aff3"/>
              <w:jc w:val="center"/>
            </w:pPr>
            <w:r>
              <w:t>4</w:t>
            </w:r>
            <w:r w:rsidR="0019018E" w:rsidRPr="00C862E9">
              <w:t>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pStyle w:val="aff3"/>
              <w:jc w:val="center"/>
            </w:pPr>
            <w:r w:rsidRPr="00C862E9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экстремизма и терроризма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jc w:val="center"/>
              <w:rPr>
                <w:b/>
              </w:rPr>
            </w:pPr>
            <w:r w:rsidRPr="00C862E9"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060E8C" w:rsidP="002D3192">
            <w:pPr>
              <w:jc w:val="center"/>
            </w:pPr>
            <w:r w:rsidRPr="00C862E9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DB47C8">
            <w:pPr>
              <w:jc w:val="center"/>
            </w:pPr>
            <w:r w:rsidRPr="00C862E9">
              <w:t>-</w:t>
            </w:r>
          </w:p>
        </w:tc>
      </w:tr>
      <w:tr w:rsidR="0019018E" w:rsidRPr="001F718B" w:rsidTr="009E7FD6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B32F88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</w:t>
            </w:r>
            <w:r w:rsidR="00B32F88">
              <w:rPr>
                <w:b/>
              </w:rPr>
              <w:t>21</w:t>
            </w:r>
            <w:r w:rsidRPr="001F718B">
              <w:rPr>
                <w:b/>
              </w:rPr>
              <w:t>-202</w:t>
            </w:r>
            <w:r w:rsidR="00B32F88">
              <w:rPr>
                <w:b/>
              </w:rPr>
              <w:t>3</w:t>
            </w:r>
            <w:r w:rsidRPr="001F718B">
              <w:rPr>
                <w:b/>
              </w:rPr>
              <w:t>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B32F88">
            <w:pPr>
              <w:jc w:val="center"/>
              <w:rPr>
                <w:b/>
              </w:rPr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9E7FD6" w:rsidP="002D3192">
            <w:pPr>
              <w:jc w:val="center"/>
              <w:rPr>
                <w:b/>
              </w:rPr>
            </w:pPr>
            <w:r>
              <w:rPr>
                <w:b/>
              </w:rPr>
              <w:t>115,011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56732">
            <w:pPr>
              <w:jc w:val="center"/>
              <w:rPr>
                <w:b/>
              </w:rPr>
            </w:pPr>
            <w:r w:rsidRPr="00C862E9">
              <w:rPr>
                <w:b/>
              </w:rPr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  <w:rPr>
                <w:b/>
              </w:rPr>
            </w:pPr>
            <w:r w:rsidRPr="00C862E9">
              <w:rPr>
                <w:b/>
              </w:rPr>
              <w:t>-</w:t>
            </w:r>
          </w:p>
        </w:tc>
      </w:tr>
      <w:tr w:rsidR="0019018E" w:rsidRPr="001F718B" w:rsidTr="009E7FD6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Прочая закупка товаров, работ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DB47C8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E7FD6">
            <w:pPr>
              <w:jc w:val="center"/>
            </w:pPr>
            <w:r w:rsidRPr="001F718B">
              <w:t>24</w:t>
            </w:r>
            <w:r w:rsidR="009E7FD6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9E7FD6" w:rsidP="002D3192">
            <w:pPr>
              <w:jc w:val="center"/>
            </w:pPr>
            <w:r>
              <w:t>115,011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jc w:val="center"/>
            </w:pPr>
            <w:r w:rsidRPr="00C862E9">
              <w:t>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19018E" w:rsidP="002D3192">
            <w:pPr>
              <w:jc w:val="center"/>
            </w:pPr>
            <w:r w:rsidRPr="00C862E9">
              <w:t>-</w:t>
            </w:r>
          </w:p>
        </w:tc>
      </w:tr>
      <w:tr w:rsidR="009E7FD6" w:rsidRPr="001F718B" w:rsidTr="00500564">
        <w:trPr>
          <w:trHeight w:val="11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FD6" w:rsidRPr="001F718B" w:rsidRDefault="009E7FD6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DB47C8">
            <w:r w:rsidRPr="001F718B">
              <w:t>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Default="009E7FD6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1F718B" w:rsidRDefault="009E7FD6" w:rsidP="009E7FD6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7FD6" w:rsidRPr="00C862E9" w:rsidRDefault="009E7FD6" w:rsidP="002D3192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C862E9" w:rsidRDefault="009E7FD6" w:rsidP="002D3192">
            <w:pPr>
              <w:jc w:val="center"/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7FD6" w:rsidRPr="00C862E9" w:rsidRDefault="009E7FD6" w:rsidP="002D3192">
            <w:pPr>
              <w:jc w:val="center"/>
            </w:pP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B32F88" w:rsidP="00B32F88">
            <w:pPr>
              <w:jc w:val="center"/>
            </w:pPr>
            <w:r>
              <w:rPr>
                <w:b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862E9" w:rsidRDefault="009E7FD6" w:rsidP="002D3192">
            <w:pPr>
              <w:jc w:val="center"/>
            </w:pPr>
            <w:r>
              <w:t>115,011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862E9" w:rsidRDefault="00256732" w:rsidP="002D3192">
            <w:pPr>
              <w:jc w:val="center"/>
            </w:pPr>
            <w:r w:rsidRPr="00C862E9">
              <w:t>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19018E" w:rsidRDefault="0019018E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Pr="001F718B" w:rsidRDefault="008D7A82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EE08B0" w:rsidRDefault="0019018E" w:rsidP="00EE08B0">
      <w:pPr>
        <w:pStyle w:val="aff3"/>
        <w:jc w:val="right"/>
      </w:pPr>
      <w:r w:rsidRPr="00B212DA">
        <w:t xml:space="preserve">от </w:t>
      </w:r>
      <w:r w:rsidR="00254BF2">
        <w:t>11</w:t>
      </w:r>
      <w:r w:rsidR="00EE08B0">
        <w:t>.</w:t>
      </w:r>
      <w:r w:rsidRPr="00B212DA">
        <w:t>0</w:t>
      </w:r>
      <w:r w:rsidR="00500564">
        <w:t>4</w:t>
      </w:r>
      <w:r w:rsidRPr="00B212DA">
        <w:t>.20</w:t>
      </w:r>
      <w:r>
        <w:t>2</w:t>
      </w:r>
      <w:r w:rsidR="00300DC1">
        <w:t>2</w:t>
      </w:r>
      <w:r w:rsidRPr="00B212DA">
        <w:t xml:space="preserve"> №</w:t>
      </w:r>
      <w:r w:rsidR="00EE08B0">
        <w:t xml:space="preserve"> </w:t>
      </w:r>
      <w:r w:rsidR="00254BF2">
        <w:t>27</w:t>
      </w:r>
    </w:p>
    <w:p w:rsidR="00EE08B0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на 1 апреля 202</w:t>
      </w:r>
      <w:r w:rsidR="00300DC1">
        <w:t>2</w:t>
      </w:r>
      <w:r w:rsidR="0019018E" w:rsidRPr="00EE08B0">
        <w:t xml:space="preserve">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300DC1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</w:t>
            </w:r>
            <w:r w:rsidR="00300DC1">
              <w:rPr>
                <w:sz w:val="20"/>
              </w:rPr>
              <w:t>2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300DC1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01.04.20</w:t>
            </w:r>
            <w:r>
              <w:rPr>
                <w:sz w:val="20"/>
              </w:rPr>
              <w:t>2</w:t>
            </w:r>
            <w:r w:rsidR="00300DC1">
              <w:rPr>
                <w:sz w:val="20"/>
              </w:rPr>
              <w:t>2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176C83" w:rsidP="00793D66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C73EAE">
              <w:rPr>
                <w:b/>
                <w:bCs/>
                <w:sz w:val="20"/>
              </w:rPr>
              <w:t>-</w:t>
            </w:r>
            <w:r w:rsidR="00793D66" w:rsidRPr="00C73EAE">
              <w:rPr>
                <w:b/>
                <w:bCs/>
                <w:sz w:val="20"/>
              </w:rPr>
              <w:t>1 074,642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2B3A62" w:rsidP="00793D66">
            <w:pPr>
              <w:ind w:left="68" w:hanging="68"/>
              <w:rPr>
                <w:b/>
                <w:bCs/>
                <w:sz w:val="20"/>
              </w:rPr>
            </w:pPr>
            <w:r w:rsidRPr="00C73EAE">
              <w:rPr>
                <w:b/>
                <w:bCs/>
                <w:sz w:val="20"/>
              </w:rPr>
              <w:t xml:space="preserve">+ </w:t>
            </w:r>
            <w:r w:rsidR="00793D66" w:rsidRPr="00C73EAE">
              <w:rPr>
                <w:b/>
                <w:bCs/>
                <w:sz w:val="20"/>
              </w:rPr>
              <w:t>262,275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793D66" w:rsidP="00DB47C8">
            <w:pPr>
              <w:ind w:hanging="12"/>
              <w:jc w:val="center"/>
              <w:rPr>
                <w:b/>
                <w:sz w:val="20"/>
              </w:rPr>
            </w:pPr>
            <w:r w:rsidRPr="00C73EAE">
              <w:rPr>
                <w:b/>
                <w:bCs/>
                <w:sz w:val="20"/>
              </w:rPr>
              <w:t>-1 074,642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793D66" w:rsidP="002B3A62">
            <w:pPr>
              <w:rPr>
                <w:b/>
                <w:sz w:val="20"/>
              </w:rPr>
            </w:pPr>
            <w:r w:rsidRPr="00C73EAE">
              <w:rPr>
                <w:b/>
                <w:bCs/>
                <w:sz w:val="20"/>
              </w:rPr>
              <w:t>+ 262,275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2B3A62" w:rsidP="00793D66">
            <w:pPr>
              <w:jc w:val="center"/>
              <w:rPr>
                <w:sz w:val="20"/>
              </w:rPr>
            </w:pPr>
            <w:r w:rsidRPr="00C73EAE">
              <w:rPr>
                <w:sz w:val="20"/>
              </w:rPr>
              <w:t xml:space="preserve">- </w:t>
            </w:r>
            <w:r w:rsidR="00793D66" w:rsidRPr="00C73EAE">
              <w:rPr>
                <w:sz w:val="20"/>
              </w:rPr>
              <w:t>11 678,620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19018E" w:rsidP="00793D66">
            <w:pPr>
              <w:jc w:val="center"/>
              <w:rPr>
                <w:sz w:val="20"/>
              </w:rPr>
            </w:pPr>
            <w:r w:rsidRPr="00C73EAE">
              <w:rPr>
                <w:sz w:val="20"/>
              </w:rPr>
              <w:t>-</w:t>
            </w:r>
            <w:r w:rsidR="00176C83" w:rsidRPr="00C73EAE">
              <w:rPr>
                <w:sz w:val="20"/>
              </w:rPr>
              <w:t xml:space="preserve"> </w:t>
            </w:r>
            <w:r w:rsidR="00793D66" w:rsidRPr="00C73EAE">
              <w:rPr>
                <w:sz w:val="20"/>
              </w:rPr>
              <w:t>2 143,682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793D66" w:rsidP="00DB47C8">
            <w:pPr>
              <w:jc w:val="center"/>
              <w:rPr>
                <w:sz w:val="20"/>
              </w:rPr>
            </w:pPr>
            <w:r w:rsidRPr="00C73EAE">
              <w:rPr>
                <w:sz w:val="20"/>
              </w:rPr>
              <w:t>12753,262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793D66" w:rsidP="00DB47C8">
            <w:pPr>
              <w:jc w:val="center"/>
              <w:rPr>
                <w:sz w:val="20"/>
              </w:rPr>
            </w:pPr>
            <w:r w:rsidRPr="00C73EAE">
              <w:rPr>
                <w:sz w:val="20"/>
              </w:rPr>
              <w:t>1 881,407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C76603" w:rsidRDefault="00C76603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254BF2">
        <w:t>11</w:t>
      </w:r>
      <w:r w:rsidR="00EE08B0">
        <w:t>.</w:t>
      </w:r>
      <w:r w:rsidRPr="00BF77A0">
        <w:t>0</w:t>
      </w:r>
      <w:r w:rsidR="00E73C70">
        <w:t>4</w:t>
      </w:r>
      <w:r w:rsidRPr="00BF77A0">
        <w:t>.20</w:t>
      </w:r>
      <w:r>
        <w:t>2</w:t>
      </w:r>
      <w:r w:rsidR="00C76603">
        <w:t>2</w:t>
      </w:r>
      <w:r w:rsidRPr="00BF77A0">
        <w:t xml:space="preserve"> №</w:t>
      </w:r>
      <w:r w:rsidR="00EE08B0">
        <w:t xml:space="preserve"> </w:t>
      </w:r>
      <w:r w:rsidR="00254BF2">
        <w:t>27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>
        <w:t xml:space="preserve">1 квартал </w:t>
      </w:r>
      <w:r w:rsidRPr="00D83DD1">
        <w:t>20</w:t>
      </w:r>
      <w:r>
        <w:t>2</w:t>
      </w:r>
      <w:r w:rsidR="00C76603">
        <w:t>2</w:t>
      </w:r>
      <w:r>
        <w:t xml:space="preserve">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C76603">
            <w:pPr>
              <w:pStyle w:val="aff3"/>
              <w:jc w:val="center"/>
            </w:pPr>
            <w:r w:rsidRPr="00BF77A0">
              <w:t>План на 20</w:t>
            </w:r>
            <w:r>
              <w:t>2</w:t>
            </w:r>
            <w:r w:rsidR="00C76603">
              <w:t>2</w:t>
            </w:r>
            <w:r>
              <w:t xml:space="preserve">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C76603">
            <w:pPr>
              <w:pStyle w:val="aff3"/>
              <w:jc w:val="center"/>
            </w:pPr>
            <w:r w:rsidRPr="00BF77A0">
              <w:t>Исполнен</w:t>
            </w:r>
            <w:r w:rsidR="00E865C8">
              <w:t>ие</w:t>
            </w:r>
            <w:r w:rsidRPr="00BF77A0">
              <w:t xml:space="preserve"> по состоянию на 01.04.20</w:t>
            </w:r>
            <w:r>
              <w:t>2</w:t>
            </w:r>
            <w:r w:rsidR="00C76603">
              <w:t>2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1</w:t>
            </w:r>
            <w:r w:rsidR="00085712">
              <w:rPr>
                <w:bCs/>
              </w:rPr>
              <w:t>0</w:t>
            </w:r>
            <w:r w:rsidRPr="00BF77A0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1</w:t>
            </w:r>
            <w:r w:rsidR="00085712">
              <w:rPr>
                <w:b/>
                <w:bCs/>
              </w:rPr>
              <w:t>0</w:t>
            </w:r>
            <w:r w:rsidRPr="00BF77A0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DB47C8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01.04.2020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C76603" w:rsidRDefault="00C76603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BF77A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254BF2">
        <w:t>11</w:t>
      </w:r>
      <w:r w:rsidR="00EE08B0">
        <w:t>.</w:t>
      </w:r>
      <w:r w:rsidRPr="00BF77A0">
        <w:t>0</w:t>
      </w:r>
      <w:r w:rsidR="009F7C18">
        <w:t>4</w:t>
      </w:r>
      <w:r w:rsidRPr="00BF77A0">
        <w:t>.20</w:t>
      </w:r>
      <w:r>
        <w:t>2</w:t>
      </w:r>
      <w:r w:rsidR="00C76603">
        <w:t>2</w:t>
      </w:r>
      <w:r w:rsidR="00EE08B0">
        <w:t xml:space="preserve"> № </w:t>
      </w:r>
      <w:r w:rsidR="00254BF2">
        <w:t>27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поселения за 1 квартал 20</w:t>
      </w:r>
      <w:r>
        <w:t>2</w:t>
      </w:r>
      <w:r w:rsidR="00C76603">
        <w:t>2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4E02B8" w:rsidRDefault="0019018E" w:rsidP="004E02B8">
      <w:pPr>
        <w:pStyle w:val="aff3"/>
        <w:jc w:val="right"/>
        <w:rPr>
          <w:b/>
          <w:bCs/>
        </w:rPr>
      </w:pPr>
      <w:r w:rsidRPr="00BF77A0">
        <w:t xml:space="preserve">от </w:t>
      </w:r>
      <w:r w:rsidR="00254BF2">
        <w:t>11</w:t>
      </w:r>
      <w:r w:rsidR="00EE08B0">
        <w:t>.</w:t>
      </w:r>
      <w:r w:rsidRPr="00BF77A0">
        <w:t>0</w:t>
      </w:r>
      <w:r w:rsidR="009F7C18">
        <w:t>4</w:t>
      </w:r>
      <w:r w:rsidRPr="00BF77A0">
        <w:t>.20</w:t>
      </w:r>
      <w:r>
        <w:t>2</w:t>
      </w:r>
      <w:r w:rsidR="00C76603">
        <w:t>2</w:t>
      </w:r>
      <w:r w:rsidR="00EE08B0">
        <w:t xml:space="preserve"> № </w:t>
      </w:r>
      <w:r w:rsidR="00254BF2">
        <w:t>27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  <w:r w:rsidRPr="00BF77A0">
        <w:rPr>
          <w:color w:val="000000"/>
        </w:rPr>
        <w:t xml:space="preserve">за </w:t>
      </w:r>
      <w:r w:rsidRPr="00BF77A0">
        <w:t>1 квартал 20</w:t>
      </w:r>
      <w:r>
        <w:t>2</w:t>
      </w:r>
      <w:r w:rsidR="00C76603">
        <w:t>2</w:t>
      </w:r>
      <w:r w:rsidRPr="00BF77A0">
        <w:t xml:space="preserve"> года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  <w:r w:rsidR="00C76603">
              <w:rPr>
                <w:color w:val="000000"/>
              </w:rPr>
              <w:t xml:space="preserve"> ( глава)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862E9" w:rsidRDefault="00C76603" w:rsidP="00C76603">
            <w:pPr>
              <w:jc w:val="center"/>
            </w:pPr>
            <w:r>
              <w:t>126,805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862E9" w:rsidRDefault="00C76603" w:rsidP="00DB47C8">
            <w:pPr>
              <w:jc w:val="center"/>
            </w:pPr>
            <w:r>
              <w:t>154,922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018E"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862E9" w:rsidRDefault="00C76603" w:rsidP="00C76603">
            <w:pPr>
              <w:jc w:val="center"/>
            </w:pPr>
            <w:r>
              <w:t>299,831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6603" w:rsidRDefault="0019018E" w:rsidP="00DB47C8">
            <w:pPr>
              <w:jc w:val="both"/>
              <w:rPr>
                <w:b/>
                <w:color w:val="000000"/>
              </w:rPr>
            </w:pPr>
            <w:r w:rsidRPr="00C76603">
              <w:rPr>
                <w:b/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3EAE" w:rsidRDefault="0019018E" w:rsidP="00FC5899">
            <w:pPr>
              <w:jc w:val="center"/>
              <w:rPr>
                <w:b/>
              </w:rPr>
            </w:pPr>
            <w:r w:rsidRPr="00C73EAE">
              <w:rPr>
                <w:b/>
              </w:rPr>
              <w:t>1</w:t>
            </w:r>
            <w:r w:rsidR="00FC5899" w:rsidRPr="00C73EAE">
              <w:rPr>
                <w:b/>
              </w:rPr>
              <w:t>0</w:t>
            </w:r>
            <w:r w:rsidRPr="00C73EAE">
              <w:rPr>
                <w:b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C73EAE" w:rsidRDefault="00C76603" w:rsidP="00C76603">
            <w:pPr>
              <w:jc w:val="center"/>
              <w:rPr>
                <w:b/>
              </w:rPr>
            </w:pPr>
            <w:r w:rsidRPr="00C73EAE">
              <w:rPr>
                <w:b/>
              </w:rPr>
              <w:t>581,558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23751C" w:rsidRDefault="0023751C" w:rsidP="004E02B8">
      <w:pPr>
        <w:pStyle w:val="aff3"/>
        <w:jc w:val="center"/>
        <w:rPr>
          <w:b/>
        </w:rPr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t>Пояснительная записка к отчету об исполнения бюджета</w:t>
      </w:r>
    </w:p>
    <w:p w:rsidR="0019018E" w:rsidRPr="004E4B78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за 1 квартал 202</w:t>
      </w:r>
      <w:r w:rsidR="00CE0587">
        <w:rPr>
          <w:b/>
          <w:bCs/>
          <w:iCs/>
        </w:rPr>
        <w:t>2</w:t>
      </w:r>
      <w:r w:rsidRPr="004E4B78">
        <w:rPr>
          <w:b/>
          <w:bCs/>
          <w:iCs/>
        </w:rPr>
        <w:t xml:space="preserve"> г</w:t>
      </w:r>
    </w:p>
    <w:p w:rsidR="0019018E" w:rsidRPr="00C5599A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>
        <w:t>8</w:t>
      </w:r>
      <w:r w:rsidRPr="00C5599A">
        <w:t>.12.20</w:t>
      </w:r>
      <w:r w:rsidR="00A955BE">
        <w:t>2</w:t>
      </w:r>
      <w:r w:rsidR="00CE0587">
        <w:t>1</w:t>
      </w:r>
      <w:r w:rsidRPr="00C5599A">
        <w:t xml:space="preserve"> года № </w:t>
      </w:r>
      <w:r w:rsidR="009054F8">
        <w:t>1</w:t>
      </w:r>
      <w:r w:rsidR="00CE0587">
        <w:t>3</w:t>
      </w:r>
      <w:r w:rsidR="00FC2E72">
        <w:t>3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</w:t>
      </w:r>
      <w:r w:rsidR="00FC2E72">
        <w:t>2</w:t>
      </w:r>
      <w:r w:rsidRPr="00C5599A">
        <w:t xml:space="preserve"> год</w:t>
      </w:r>
      <w:r w:rsidR="009054F8">
        <w:t xml:space="preserve"> и плановый период 202</w:t>
      </w:r>
      <w:r w:rsidR="00FC2E72">
        <w:t>3</w:t>
      </w:r>
      <w:r w:rsidR="009054F8">
        <w:t>-202</w:t>
      </w:r>
      <w:r w:rsidR="00FC2E72">
        <w:t>4</w:t>
      </w:r>
      <w:proofErr w:type="gramStart"/>
      <w:r w:rsidR="009054F8">
        <w:t xml:space="preserve">года </w:t>
      </w:r>
      <w:r w:rsidRPr="00C5599A">
        <w:t>»</w:t>
      </w:r>
      <w:proofErr w:type="gramEnd"/>
      <w:r w:rsidRPr="00C5599A">
        <w:t xml:space="preserve">, с учетом изменений, внесенных от </w:t>
      </w:r>
      <w:r w:rsidR="00440E28">
        <w:t>04</w:t>
      </w:r>
      <w:r>
        <w:t>.0</w:t>
      </w:r>
      <w:r w:rsidR="00440E28">
        <w:t>3</w:t>
      </w:r>
      <w:r w:rsidRPr="00C5599A">
        <w:t>.20</w:t>
      </w:r>
      <w:r>
        <w:t>2</w:t>
      </w:r>
      <w:r w:rsidR="00440E28">
        <w:t>2</w:t>
      </w:r>
      <w:r w:rsidRPr="00C5599A">
        <w:t xml:space="preserve">г № </w:t>
      </w:r>
      <w:r w:rsidR="00440E28">
        <w:t>138</w:t>
      </w:r>
      <w:r w:rsidR="004C2646">
        <w:t>.</w:t>
      </w:r>
      <w:r>
        <w:t xml:space="preserve"> Объем доходов </w:t>
      </w:r>
      <w:r w:rsidRPr="00C5599A">
        <w:t>за 1 квартал 20</w:t>
      </w:r>
      <w:r>
        <w:t>2</w:t>
      </w:r>
      <w:r w:rsidR="00440E28">
        <w:t>2</w:t>
      </w:r>
      <w:r>
        <w:t xml:space="preserve">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440E28" w:rsidRPr="00C73EAE">
        <w:t>2 143,682</w:t>
      </w:r>
      <w:r w:rsidRPr="00C5599A">
        <w:t xml:space="preserve"> тыс. рублей, объем расходов- </w:t>
      </w:r>
      <w:r w:rsidR="00440E28">
        <w:t>1 881,407</w:t>
      </w:r>
      <w:r w:rsidRPr="00C5599A">
        <w:t xml:space="preserve"> тыс. рублей, </w:t>
      </w:r>
      <w:proofErr w:type="gramStart"/>
      <w:r w:rsidR="00184B01">
        <w:t xml:space="preserve">профицит </w:t>
      </w:r>
      <w:r w:rsidRPr="00C5599A">
        <w:t xml:space="preserve"> –</w:t>
      </w:r>
      <w:proofErr w:type="gramEnd"/>
      <w:r w:rsidRPr="00C5599A">
        <w:t xml:space="preserve"> </w:t>
      </w:r>
      <w:r w:rsidR="00440E28" w:rsidRPr="00C73EAE">
        <w:t>262,275</w:t>
      </w:r>
      <w:r>
        <w:t xml:space="preserve"> тыс.</w:t>
      </w:r>
      <w:r w:rsidRPr="00C5599A">
        <w:t xml:space="preserve">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="00830C7C">
        <w:t>Новопокровского</w:t>
      </w:r>
      <w:r w:rsidRPr="00C5599A">
        <w:t xml:space="preserve"> сельского поселения за 1 квартал 20</w:t>
      </w:r>
      <w:r>
        <w:t>2</w:t>
      </w:r>
      <w:r w:rsidR="00440E28">
        <w:t>2</w:t>
      </w:r>
      <w:r w:rsidRPr="00C5599A">
        <w:t xml:space="preserve"> года поступили в объеме </w:t>
      </w:r>
      <w:r w:rsidR="00440E28" w:rsidRPr="00C73EAE">
        <w:t>2 143,682</w:t>
      </w:r>
      <w:r w:rsidR="00440E28" w:rsidRPr="00C5599A">
        <w:t xml:space="preserve"> </w:t>
      </w:r>
      <w:r w:rsidRPr="00C5599A">
        <w:t>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 w:rsidR="001A72D1" w:rsidRPr="00C73EAE">
        <w:t>403,244</w:t>
      </w:r>
      <w:r w:rsidRPr="00C5599A">
        <w:t xml:space="preserve"> тыс. рублей, из них </w:t>
      </w:r>
      <w:r w:rsidR="00830C7C">
        <w:t xml:space="preserve">100 </w:t>
      </w:r>
      <w:r w:rsidRPr="00C5599A">
        <w:t xml:space="preserve">% составляют налоговые доходы </w:t>
      </w:r>
      <w:r w:rsidR="001A72D1" w:rsidRPr="00C73EAE">
        <w:t>401,914</w:t>
      </w:r>
      <w:r w:rsidRPr="00C5599A">
        <w:t xml:space="preserve"> тыс. рублей, </w:t>
      </w:r>
      <w:r w:rsidR="00830C7C">
        <w:t>0</w:t>
      </w:r>
      <w:r>
        <w:t xml:space="preserve"> % составляют </w:t>
      </w:r>
      <w:r w:rsidRPr="00C5599A">
        <w:t xml:space="preserve">неналоговые доходы </w:t>
      </w:r>
      <w:r w:rsidR="001A72D1" w:rsidRPr="00C73EAE">
        <w:t>1,330</w:t>
      </w:r>
      <w:r>
        <w:t xml:space="preserve"> 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01.04.202</w:t>
      </w:r>
      <w:r w:rsidR="001A72D1">
        <w:rPr>
          <w:b/>
        </w:rPr>
        <w:t>2</w:t>
      </w:r>
      <w:r w:rsidRPr="004E02B8">
        <w:rPr>
          <w:b/>
        </w:rPr>
        <w:t xml:space="preserve">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lastRenderedPageBreak/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AF12B2" w:rsidRPr="00C73EAE">
        <w:t>1</w:t>
      </w:r>
      <w:r w:rsidR="001A72D1" w:rsidRPr="00C73EAE">
        <w:t> 740,437</w:t>
      </w:r>
      <w:r>
        <w:t xml:space="preserve"> </w:t>
      </w:r>
      <w:r w:rsidRPr="00ED4A36">
        <w:t>тыс. рублей, в том числе:</w:t>
      </w:r>
    </w:p>
    <w:p w:rsidR="0019018E" w:rsidRPr="00ED4A36" w:rsidRDefault="0019018E" w:rsidP="0019018E">
      <w:pPr>
        <w:pStyle w:val="aff3"/>
        <w:jc w:val="both"/>
      </w:pPr>
      <w:r w:rsidRPr="00ED4A36">
        <w:t xml:space="preserve">- дотация </w:t>
      </w:r>
      <w:r w:rsidR="001A72D1" w:rsidRPr="00C73EAE">
        <w:t>714,777</w:t>
      </w:r>
      <w:r w:rsidRPr="00ED4A36">
        <w:t xml:space="preserve"> тыс. рублей (</w:t>
      </w:r>
      <w:r w:rsidR="00AF12B2">
        <w:t>4</w:t>
      </w:r>
      <w:r w:rsidR="001A72D1">
        <w:t>1</w:t>
      </w:r>
      <w:r w:rsidR="00ED3247">
        <w:t xml:space="preserve"> </w:t>
      </w:r>
      <w:r w:rsidRPr="00ED4A36">
        <w:t>%);</w:t>
      </w:r>
    </w:p>
    <w:p w:rsidR="0019018E" w:rsidRDefault="0019018E" w:rsidP="0019018E">
      <w:pPr>
        <w:pStyle w:val="aff3"/>
        <w:jc w:val="both"/>
      </w:pPr>
      <w:r w:rsidRPr="00ED4A36">
        <w:t xml:space="preserve">- субвенции </w:t>
      </w:r>
      <w:r w:rsidR="001A72D1" w:rsidRPr="00C73EAE">
        <w:t>28,212</w:t>
      </w:r>
      <w:r w:rsidRPr="00ED4A36">
        <w:t xml:space="preserve"> тыс.  рублей (</w:t>
      </w:r>
      <w:r w:rsidR="001A72D1">
        <w:t>1</w:t>
      </w:r>
      <w:r w:rsidR="00ED3247">
        <w:t xml:space="preserve"> </w:t>
      </w:r>
      <w:r w:rsidRPr="00ED4A36">
        <w:t>%);</w:t>
      </w:r>
    </w:p>
    <w:p w:rsidR="0019018E" w:rsidRPr="00ED4A36" w:rsidRDefault="0019018E" w:rsidP="0019018E">
      <w:pPr>
        <w:pStyle w:val="aff3"/>
        <w:jc w:val="both"/>
      </w:pPr>
      <w:r>
        <w:t xml:space="preserve">- МБТ согласно принятым </w:t>
      </w:r>
      <w:proofErr w:type="gramStart"/>
      <w:r>
        <w:t xml:space="preserve">полномочиям </w:t>
      </w:r>
      <w:r w:rsidR="00ED3247">
        <w:t xml:space="preserve"> 0</w:t>
      </w:r>
      <w:proofErr w:type="gramEnd"/>
      <w:r w:rsidR="00ED3247">
        <w:t>,00</w:t>
      </w:r>
      <w:r>
        <w:t xml:space="preserve"> тыс. рублей (</w:t>
      </w:r>
      <w:r w:rsidR="00ED3247">
        <w:t xml:space="preserve">0 </w:t>
      </w:r>
      <w:r>
        <w:t>%)</w:t>
      </w:r>
    </w:p>
    <w:p w:rsidR="0019018E" w:rsidRDefault="0019018E" w:rsidP="0019018E">
      <w:pPr>
        <w:pStyle w:val="aff3"/>
        <w:jc w:val="both"/>
      </w:pPr>
      <w:r w:rsidRPr="00ED4A36">
        <w:t xml:space="preserve">- </w:t>
      </w:r>
      <w:r>
        <w:t xml:space="preserve">прочие </w:t>
      </w:r>
      <w:r w:rsidRPr="00ED4A36">
        <w:t xml:space="preserve">межбюджетные трансферты </w:t>
      </w:r>
      <w:r w:rsidR="001A72D1" w:rsidRPr="00C73EAE">
        <w:t>825,010</w:t>
      </w:r>
      <w:r w:rsidRPr="00ED4A36">
        <w:t xml:space="preserve"> тыс. рублей (</w:t>
      </w:r>
      <w:r w:rsidR="001A72D1">
        <w:t>47</w:t>
      </w:r>
      <w:r w:rsidR="00ED3247">
        <w:t xml:space="preserve"> </w:t>
      </w:r>
      <w:r>
        <w:t>%);</w:t>
      </w:r>
    </w:p>
    <w:p w:rsidR="0019018E" w:rsidRDefault="0019018E" w:rsidP="00ED3247">
      <w:pPr>
        <w:pStyle w:val="aff3"/>
        <w:jc w:val="both"/>
        <w:rPr>
          <w:rFonts w:ascii="Arial Black" w:hAnsi="Arial Black"/>
          <w:b/>
        </w:rPr>
      </w:pPr>
      <w:r>
        <w:t xml:space="preserve"> </w:t>
      </w:r>
      <w:r w:rsidR="001A72D1">
        <w:t xml:space="preserve">- инициативные платежи, зачисляемые в бюджет с/п – </w:t>
      </w:r>
      <w:r w:rsidR="001A72D1" w:rsidRPr="00C73EAE">
        <w:t>172,438</w:t>
      </w:r>
      <w:r w:rsidR="001A72D1">
        <w:rPr>
          <w:color w:val="FF0000"/>
        </w:rPr>
        <w:t xml:space="preserve"> </w:t>
      </w:r>
      <w:r w:rsidR="001A72D1" w:rsidRPr="00ED4A36">
        <w:t>(</w:t>
      </w:r>
      <w:r w:rsidR="001A72D1">
        <w:t>9 %);</w:t>
      </w: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01.04.202</w:t>
      </w:r>
      <w:r w:rsidR="001A72D1">
        <w:rPr>
          <w:b/>
        </w:rPr>
        <w:t>2</w:t>
      </w:r>
      <w:r w:rsidRPr="004E02B8">
        <w:rPr>
          <w:b/>
        </w:rPr>
        <w:t xml:space="preserve">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8E" w:rsidRPr="00E74002" w:rsidRDefault="0019018E" w:rsidP="0019018E">
      <w:pPr>
        <w:pStyle w:val="aff3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1A72D1">
            <w:pPr>
              <w:pStyle w:val="aff3"/>
              <w:jc w:val="center"/>
            </w:pPr>
            <w:r w:rsidRPr="00E74002">
              <w:t>Факт  за 20</w:t>
            </w:r>
            <w:r w:rsidR="006133EB">
              <w:t>2</w:t>
            </w:r>
            <w:r w:rsidR="001A72D1">
              <w:t>1</w:t>
            </w:r>
            <w:r w:rsidRPr="00E74002">
              <w:t>-202</w:t>
            </w:r>
            <w:r w:rsidR="001A72D1">
              <w:t>2</w:t>
            </w:r>
            <w:r w:rsidRPr="00E74002"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6C34EF" w:rsidRDefault="006133EB" w:rsidP="001A72D1">
            <w:pPr>
              <w:jc w:val="center"/>
            </w:pPr>
            <w:r w:rsidRPr="006C34EF">
              <w:t>202</w:t>
            </w:r>
            <w:r w:rsidR="001A72D1">
              <w:t>1</w:t>
            </w:r>
            <w:r w:rsidRPr="006C34EF"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1A72D1">
            <w:pPr>
              <w:pStyle w:val="aff3"/>
              <w:jc w:val="center"/>
            </w:pPr>
            <w:r w:rsidRPr="00E74002">
              <w:t>202</w:t>
            </w:r>
            <w:r w:rsidR="001A72D1">
              <w:t>2</w:t>
            </w:r>
            <w:r w:rsidRPr="00E74002"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74002" w:rsidRDefault="006133EB" w:rsidP="006133EB">
            <w:pPr>
              <w:pStyle w:val="aff3"/>
              <w:jc w:val="center"/>
            </w:pP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73EAE" w:rsidRDefault="001A72D1" w:rsidP="006133EB">
            <w:pPr>
              <w:jc w:val="center"/>
            </w:pPr>
            <w:r w:rsidRPr="00C73EAE">
              <w:t>340,757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73EAE" w:rsidRDefault="001A72D1" w:rsidP="006133EB">
            <w:pPr>
              <w:pStyle w:val="aff3"/>
              <w:jc w:val="center"/>
            </w:pPr>
            <w:r w:rsidRPr="00C73EAE">
              <w:t>403,244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73EAE" w:rsidRDefault="001A72D1" w:rsidP="006133EB">
            <w:pPr>
              <w:pStyle w:val="aff3"/>
              <w:jc w:val="center"/>
            </w:pPr>
            <w:r w:rsidRPr="00C73EAE">
              <w:t>118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19018E">
      <w:pPr>
        <w:pStyle w:val="aff3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116"/>
        <w:gridCol w:w="9"/>
        <w:gridCol w:w="1246"/>
        <w:gridCol w:w="1216"/>
        <w:gridCol w:w="1134"/>
        <w:gridCol w:w="847"/>
        <w:gridCol w:w="1013"/>
      </w:tblGrid>
      <w:tr w:rsidR="0019018E" w:rsidRPr="00E74002" w:rsidTr="00A42CC9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133EB" w:rsidP="003F5BFE">
            <w:pPr>
              <w:pStyle w:val="aff3"/>
              <w:jc w:val="center"/>
            </w:pPr>
            <w:r w:rsidRPr="00E74002">
              <w:t>202</w:t>
            </w:r>
            <w:r w:rsidR="003F5BFE">
              <w:t>1</w:t>
            </w:r>
            <w:r w:rsidRPr="00E74002">
              <w:t>г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3F5BFE">
            <w:pPr>
              <w:pStyle w:val="aff3"/>
              <w:jc w:val="center"/>
            </w:pPr>
            <w:r w:rsidRPr="00E74002">
              <w:t>202</w:t>
            </w:r>
            <w:r w:rsidR="003F5BFE">
              <w:t>2</w:t>
            </w:r>
            <w:r w:rsidRPr="00E74002">
              <w:t>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3F5BFE">
            <w:pPr>
              <w:pStyle w:val="aff3"/>
            </w:pPr>
            <w:r>
              <w:t>Темп роста  202</w:t>
            </w:r>
            <w:r w:rsidR="00E72872">
              <w:t>1</w:t>
            </w:r>
            <w:r>
              <w:t xml:space="preserve"> к </w:t>
            </w:r>
            <w:r w:rsidR="0019018E" w:rsidRPr="00E74002">
              <w:t>20</w:t>
            </w:r>
            <w:r w:rsidR="00E72872">
              <w:t>2</w:t>
            </w:r>
            <w:r w:rsidR="003F5BFE">
              <w:t>2</w:t>
            </w:r>
            <w:r w:rsidR="0019018E" w:rsidRPr="00E74002">
              <w:t>г</w:t>
            </w:r>
          </w:p>
        </w:tc>
      </w:tr>
      <w:tr w:rsidR="0019018E" w:rsidRPr="00E74002" w:rsidTr="00A42CC9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Факт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3F5BFE">
            <w:pPr>
              <w:pStyle w:val="aff3"/>
            </w:pPr>
            <w:r w:rsidRPr="00E74002">
              <w:t>202</w:t>
            </w:r>
            <w:r w:rsidR="003F5BFE">
              <w:t>2</w:t>
            </w:r>
            <w:r w:rsidRPr="00E74002">
              <w:t>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6133EB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3F5BFE">
            <w:pPr>
              <w:jc w:val="center"/>
            </w:pPr>
            <w:r w:rsidRPr="00C862E9">
              <w:t>333,450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3F5BFE">
            <w:pPr>
              <w:jc w:val="center"/>
            </w:pPr>
            <w:r w:rsidRPr="00C862E9">
              <w:t>336,588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6133EB">
            <w:pPr>
              <w:pStyle w:val="aff3"/>
              <w:jc w:val="center"/>
            </w:pPr>
            <w:r>
              <w:t>388,845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6133EB">
            <w:pPr>
              <w:pStyle w:val="aff3"/>
              <w:jc w:val="center"/>
            </w:pPr>
            <w:r>
              <w:t>401,914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E72872" w:rsidP="001015A7">
            <w:pPr>
              <w:pStyle w:val="aff3"/>
              <w:jc w:val="center"/>
            </w:pPr>
            <w:r w:rsidRPr="00C862E9">
              <w:t>10</w:t>
            </w:r>
            <w:r w:rsidR="001015A7"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1015A7" w:rsidP="006133EB">
            <w:pPr>
              <w:pStyle w:val="aff3"/>
              <w:jc w:val="center"/>
            </w:pPr>
            <w:r>
              <w:t>119</w:t>
            </w:r>
          </w:p>
        </w:tc>
      </w:tr>
      <w:tr w:rsidR="006133EB" w:rsidRPr="00E74002" w:rsidTr="003F5BFE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3F5BFE">
            <w:pPr>
              <w:jc w:val="center"/>
            </w:pPr>
            <w:r w:rsidRPr="00C862E9">
              <w:t>2,000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3F5BFE">
            <w:pPr>
              <w:jc w:val="center"/>
            </w:pPr>
            <w:r w:rsidRPr="00C862E9">
              <w:t>4,169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3F5BFE">
            <w:pPr>
              <w:pStyle w:val="aff3"/>
              <w:jc w:val="center"/>
            </w:pPr>
            <w:r>
              <w:t>3,325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6133EB">
            <w:pPr>
              <w:pStyle w:val="aff3"/>
              <w:jc w:val="center"/>
            </w:pPr>
            <w:r>
              <w:t>1,330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1015A7" w:rsidP="006133EB">
            <w:pPr>
              <w:pStyle w:val="aff3"/>
              <w:jc w:val="center"/>
            </w:pPr>
            <w:r>
              <w:t>40</w:t>
            </w:r>
            <w:r w:rsidR="00E72872" w:rsidRPr="00C862E9"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6133EB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6133EB" w:rsidRPr="00C862E9" w:rsidRDefault="003F5BFE" w:rsidP="003F5BFE">
            <w:pPr>
              <w:jc w:val="center"/>
            </w:pPr>
            <w:r w:rsidRPr="00C862E9">
              <w:t>655,677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6133EB" w:rsidRPr="00C862E9" w:rsidRDefault="003F5BFE" w:rsidP="003F5BFE">
            <w:pPr>
              <w:jc w:val="center"/>
            </w:pPr>
            <w:r w:rsidRPr="00C862E9">
              <w:t>655,677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Default="00975C24" w:rsidP="00975C24">
            <w:pPr>
              <w:pStyle w:val="aff3"/>
              <w:jc w:val="center"/>
            </w:pPr>
          </w:p>
          <w:p w:rsidR="003F5BFE" w:rsidRPr="00C862E9" w:rsidRDefault="003F5BFE" w:rsidP="00975C24">
            <w:pPr>
              <w:pStyle w:val="aff3"/>
              <w:jc w:val="center"/>
            </w:pPr>
            <w:r>
              <w:t>714,777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Default="00E72872" w:rsidP="006133EB">
            <w:pPr>
              <w:pStyle w:val="aff3"/>
              <w:jc w:val="center"/>
            </w:pPr>
          </w:p>
          <w:p w:rsidR="003F5BFE" w:rsidRPr="00C862E9" w:rsidRDefault="003F5BFE" w:rsidP="006133EB">
            <w:pPr>
              <w:pStyle w:val="aff3"/>
              <w:jc w:val="center"/>
            </w:pPr>
            <w:r>
              <w:t>714,777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1015A7" w:rsidP="006133EB">
            <w:pPr>
              <w:pStyle w:val="aff3"/>
              <w:jc w:val="center"/>
            </w:pPr>
            <w:r>
              <w:t>109</w:t>
            </w:r>
          </w:p>
        </w:tc>
      </w:tr>
      <w:tr w:rsidR="006133EB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6133EB" w:rsidRPr="00C862E9" w:rsidRDefault="003F5BFE" w:rsidP="003F5BFE">
            <w:pPr>
              <w:jc w:val="center"/>
            </w:pPr>
            <w:r w:rsidRPr="00C862E9">
              <w:t>37,884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6133EB" w:rsidRPr="00C862E9" w:rsidRDefault="003F5BFE" w:rsidP="003F5BFE">
            <w:pPr>
              <w:jc w:val="center"/>
            </w:pPr>
            <w:r w:rsidRPr="00C862E9">
              <w:t>37,884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Default="00975C24" w:rsidP="006133EB">
            <w:pPr>
              <w:pStyle w:val="aff3"/>
              <w:jc w:val="center"/>
            </w:pPr>
          </w:p>
          <w:p w:rsidR="003F5BFE" w:rsidRPr="00C862E9" w:rsidRDefault="003F5BFE" w:rsidP="006133EB">
            <w:pPr>
              <w:pStyle w:val="aff3"/>
              <w:jc w:val="center"/>
            </w:pPr>
            <w:r>
              <w:t>28,212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Default="00E72872" w:rsidP="006133EB">
            <w:pPr>
              <w:pStyle w:val="aff3"/>
              <w:jc w:val="center"/>
            </w:pPr>
          </w:p>
          <w:p w:rsidR="003F5BFE" w:rsidRPr="00C862E9" w:rsidRDefault="003F5BFE" w:rsidP="006133EB">
            <w:pPr>
              <w:pStyle w:val="aff3"/>
              <w:jc w:val="center"/>
            </w:pPr>
            <w:r>
              <w:t>28,212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1015A7" w:rsidP="006133EB">
            <w:pPr>
              <w:pStyle w:val="aff3"/>
              <w:jc w:val="center"/>
            </w:pPr>
            <w:r>
              <w:t>74</w:t>
            </w:r>
          </w:p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19018E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pStyle w:val="aff3"/>
              <w:jc w:val="center"/>
            </w:pPr>
          </w:p>
          <w:p w:rsidR="0019018E" w:rsidRPr="00C862E9" w:rsidRDefault="003F5BFE" w:rsidP="003F5BFE">
            <w:pPr>
              <w:pStyle w:val="aff3"/>
              <w:jc w:val="center"/>
            </w:pPr>
            <w:r w:rsidRPr="00C862E9">
              <w:t>23,615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pStyle w:val="aff3"/>
              <w:jc w:val="center"/>
            </w:pPr>
          </w:p>
          <w:p w:rsidR="0019018E" w:rsidRPr="00C862E9" w:rsidRDefault="003F5BFE" w:rsidP="003F5BFE">
            <w:pPr>
              <w:pStyle w:val="aff3"/>
              <w:jc w:val="center"/>
            </w:pPr>
            <w:r w:rsidRPr="00C862E9"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Default="00975C24" w:rsidP="00A42CC9">
            <w:pPr>
              <w:pStyle w:val="aff3"/>
              <w:jc w:val="center"/>
            </w:pPr>
          </w:p>
          <w:p w:rsidR="003F5BFE" w:rsidRPr="00C862E9" w:rsidRDefault="003F5BFE" w:rsidP="00A42CC9">
            <w:pPr>
              <w:pStyle w:val="aff3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Default="00E72872" w:rsidP="00895007">
            <w:pPr>
              <w:pStyle w:val="aff3"/>
              <w:jc w:val="center"/>
            </w:pPr>
          </w:p>
          <w:p w:rsidR="003F5BFE" w:rsidRPr="00C862E9" w:rsidRDefault="003F5BFE" w:rsidP="00895007">
            <w:pPr>
              <w:pStyle w:val="aff3"/>
              <w:jc w:val="center"/>
            </w:pPr>
            <w: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0A46B7">
            <w:pPr>
              <w:pStyle w:val="aff3"/>
              <w:jc w:val="center"/>
            </w:pPr>
          </w:p>
          <w:p w:rsidR="00E72872" w:rsidRPr="00C862E9" w:rsidRDefault="00E72872" w:rsidP="000A46B7">
            <w:pPr>
              <w:pStyle w:val="aff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862E9" w:rsidRDefault="0019018E" w:rsidP="003E56AD">
            <w:pPr>
              <w:pStyle w:val="aff3"/>
              <w:jc w:val="center"/>
            </w:pPr>
          </w:p>
        </w:tc>
      </w:tr>
      <w:tr w:rsidR="006133EB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Прочие </w:t>
            </w:r>
            <w:r>
              <w:t>МБТ, передаваемые бюджетам с/п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601852" w:rsidRDefault="003F5BFE" w:rsidP="003F5BFE">
            <w:pPr>
              <w:jc w:val="center"/>
            </w:pPr>
            <w:r w:rsidRPr="00C862E9">
              <w:t>959,292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Default="003F5BFE" w:rsidP="003F5BFE">
            <w:pPr>
              <w:jc w:val="center"/>
            </w:pPr>
            <w:r w:rsidRPr="00C862E9">
              <w:t>959,292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6133EB">
            <w:pPr>
              <w:pStyle w:val="aff3"/>
              <w:jc w:val="center"/>
            </w:pPr>
            <w:r>
              <w:t>825,010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3F5BFE" w:rsidP="006133EB">
            <w:pPr>
              <w:pStyle w:val="aff3"/>
              <w:jc w:val="center"/>
            </w:pPr>
            <w:r>
              <w:t>825,010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  <w:r w:rsidRPr="00C862E9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1015A7" w:rsidP="006133EB">
            <w:pPr>
              <w:pStyle w:val="aff3"/>
              <w:jc w:val="center"/>
            </w:pPr>
            <w:r>
              <w:t>86</w:t>
            </w:r>
          </w:p>
        </w:tc>
      </w:tr>
      <w:tr w:rsidR="003F5BFE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74002" w:rsidRDefault="003F5BFE" w:rsidP="006133EB">
            <w:pPr>
              <w:pStyle w:val="aff3"/>
            </w:pPr>
            <w: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74002" w:rsidRDefault="003F5BFE" w:rsidP="006133EB">
            <w:pPr>
              <w:pStyle w:val="aff3"/>
            </w:pPr>
            <w:r>
              <w:t>Инициативные платежи ,зачисляемые в бюджеты с/п  ( Капитальный ремонт кровли административного здания , расположенного по адресу:</w:t>
            </w:r>
            <w:r w:rsidR="001015A7">
              <w:t xml:space="preserve"> </w:t>
            </w:r>
            <w:r>
              <w:t>с. Новопокровка, ул. Садовая,2-а ,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района,</w:t>
            </w:r>
            <w:r w:rsidR="001015A7">
              <w:t xml:space="preserve"> </w:t>
            </w:r>
            <w:r>
              <w:t>Томской области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1015A7" w:rsidRPr="00C862E9" w:rsidRDefault="001015A7" w:rsidP="003F5BFE">
            <w:pPr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1015A7" w:rsidRPr="00C862E9" w:rsidRDefault="001015A7" w:rsidP="003F5BFE">
            <w:pPr>
              <w:jc w:val="center"/>
            </w:pPr>
            <w: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1015A7" w:rsidRDefault="001015A7" w:rsidP="006133EB">
            <w:pPr>
              <w:pStyle w:val="aff3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1015A7" w:rsidRDefault="001015A7" w:rsidP="006133EB">
            <w:pPr>
              <w:pStyle w:val="aff3"/>
              <w:jc w:val="center"/>
            </w:pPr>
            <w:r>
              <w:t>172,438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C862E9" w:rsidRDefault="003F5BFE" w:rsidP="006133EB">
            <w:pPr>
              <w:pStyle w:val="aff3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C862E9" w:rsidRDefault="003F5BFE" w:rsidP="006133EB">
            <w:pPr>
              <w:pStyle w:val="aff3"/>
              <w:jc w:val="center"/>
            </w:pPr>
          </w:p>
        </w:tc>
      </w:tr>
      <w:tr w:rsidR="0019018E" w:rsidRPr="00E74002" w:rsidTr="006133E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73EAE" w:rsidRDefault="003F5BFE" w:rsidP="006133EB">
            <w:pPr>
              <w:pStyle w:val="aff3"/>
              <w:rPr>
                <w:b/>
              </w:rPr>
            </w:pPr>
            <w:r w:rsidRPr="00C73EAE">
              <w:rPr>
                <w:b/>
              </w:rPr>
              <w:t>2011,918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73EAE" w:rsidRDefault="003F5BFE" w:rsidP="00F76E6C">
            <w:pPr>
              <w:pStyle w:val="aff3"/>
              <w:jc w:val="center"/>
              <w:rPr>
                <w:b/>
              </w:rPr>
            </w:pPr>
            <w:r w:rsidRPr="00C73EAE">
              <w:rPr>
                <w:b/>
              </w:rPr>
              <w:t>1993,610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73EAE" w:rsidRDefault="003F5BFE" w:rsidP="00895007">
            <w:pPr>
              <w:pStyle w:val="aff3"/>
              <w:jc w:val="center"/>
              <w:rPr>
                <w:b/>
              </w:rPr>
            </w:pPr>
            <w:r w:rsidRPr="00C73EAE">
              <w:rPr>
                <w:b/>
              </w:rPr>
              <w:t>1 960,169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73EAE" w:rsidRDefault="001015A7" w:rsidP="001015A7">
            <w:pPr>
              <w:pStyle w:val="aff3"/>
              <w:jc w:val="center"/>
              <w:rPr>
                <w:b/>
              </w:rPr>
            </w:pPr>
            <w:r w:rsidRPr="00C73EAE">
              <w:rPr>
                <w:b/>
              </w:rPr>
              <w:t>2143,681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1015A7" w:rsidP="000A46B7">
            <w:pPr>
              <w:pStyle w:val="aff3"/>
              <w:jc w:val="center"/>
              <w:rPr>
                <w:b/>
              </w:rPr>
            </w:pPr>
            <w:r w:rsidRPr="00C73EAE">
              <w:rPr>
                <w:b/>
              </w:rPr>
              <w:t>109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1015A7" w:rsidP="003E56AD">
            <w:pPr>
              <w:pStyle w:val="aff3"/>
              <w:jc w:val="center"/>
              <w:rPr>
                <w:b/>
              </w:rPr>
            </w:pPr>
            <w:r w:rsidRPr="00C73EAE">
              <w:rPr>
                <w:b/>
              </w:rPr>
              <w:t>107</w:t>
            </w:r>
          </w:p>
        </w:tc>
      </w:tr>
    </w:tbl>
    <w:p w:rsidR="001015A7" w:rsidRDefault="001015A7" w:rsidP="0019018E">
      <w:pPr>
        <w:pStyle w:val="aff3"/>
        <w:ind w:firstLine="708"/>
      </w:pPr>
    </w:p>
    <w:p w:rsidR="0019018E" w:rsidRPr="00E74002" w:rsidRDefault="0019018E" w:rsidP="0019018E">
      <w:pPr>
        <w:pStyle w:val="aff3"/>
        <w:ind w:firstLine="708"/>
      </w:pPr>
      <w:r w:rsidRPr="00E74002">
        <w:t xml:space="preserve">Налоговые и неналоговые доходы поступлений бюджета поселений к дотации составляет </w:t>
      </w:r>
      <w:r w:rsidR="003E56AD" w:rsidRPr="00C862E9">
        <w:t>2</w:t>
      </w:r>
      <w:r w:rsidR="001015A7">
        <w:t>3</w:t>
      </w:r>
      <w:r w:rsidRPr="00C862E9">
        <w:t xml:space="preserve"> %.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 w:rsidR="001015A7" w:rsidRPr="00C73EAE">
        <w:t>282,893</w:t>
      </w:r>
      <w:r w:rsidRPr="00E74002">
        <w:t xml:space="preserve"> тыс. рублей или </w:t>
      </w:r>
      <w:r w:rsidR="000F19BC">
        <w:t>70</w:t>
      </w:r>
      <w:r w:rsidR="00A93E9F">
        <w:t xml:space="preserve"> </w:t>
      </w:r>
      <w:r w:rsidRPr="00E74002">
        <w:t xml:space="preserve">% от общего </w:t>
      </w:r>
      <w:proofErr w:type="gramStart"/>
      <w:r w:rsidRPr="00E74002">
        <w:t>поступления  собственных</w:t>
      </w:r>
      <w:proofErr w:type="gramEnd"/>
      <w:r w:rsidRPr="00E74002">
        <w:t xml:space="preserve">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 w:rsidR="001015A7" w:rsidRPr="00C73EAE">
        <w:t>64,819</w:t>
      </w:r>
      <w:r w:rsidRPr="00E74002">
        <w:t xml:space="preserve">. рублей </w:t>
      </w:r>
      <w:proofErr w:type="gramStart"/>
      <w:r w:rsidRPr="00E74002">
        <w:t xml:space="preserve">или </w:t>
      </w:r>
      <w:r w:rsidR="000F19BC">
        <w:t xml:space="preserve"> 1</w:t>
      </w:r>
      <w:r w:rsidR="001015A7">
        <w:t>6</w:t>
      </w:r>
      <w:proofErr w:type="gramEnd"/>
      <w:r w:rsidR="000F19BC">
        <w:t xml:space="preserve"> </w:t>
      </w:r>
      <w:r w:rsidRPr="00C862E9">
        <w:t>%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</w:t>
      </w:r>
      <w:proofErr w:type="gramStart"/>
      <w:r w:rsidRPr="00E74002">
        <w:t xml:space="preserve">составляет </w:t>
      </w:r>
      <w:r w:rsidR="000F19BC">
        <w:t xml:space="preserve"> </w:t>
      </w:r>
      <w:r w:rsidR="001015A7" w:rsidRPr="00C73EAE">
        <w:t>40,687</w:t>
      </w:r>
      <w:proofErr w:type="gramEnd"/>
      <w:r w:rsidR="00A93E9F">
        <w:t xml:space="preserve"> </w:t>
      </w:r>
      <w:r w:rsidRPr="00E74002">
        <w:t xml:space="preserve">тыс. рублей или  </w:t>
      </w:r>
      <w:r w:rsidR="000F19BC">
        <w:t>1</w:t>
      </w:r>
      <w:r w:rsidR="001015A7">
        <w:t>0</w:t>
      </w:r>
      <w:r w:rsidRPr="00A93E9F">
        <w:rPr>
          <w:color w:val="FF0000"/>
        </w:rPr>
        <w:t xml:space="preserve"> </w:t>
      </w:r>
      <w:r w:rsidRPr="00C862E9">
        <w:t>%</w:t>
      </w:r>
      <w:r w:rsidRPr="00E74002">
        <w:t xml:space="preserve">;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использования имущества </w:t>
      </w:r>
      <w:r w:rsidR="001015A7">
        <w:t>1,330</w:t>
      </w:r>
      <w:r w:rsidRPr="00E74002">
        <w:t xml:space="preserve"> тыс. рублей или </w:t>
      </w:r>
      <w:r w:rsidR="00921B57">
        <w:t>1</w:t>
      </w:r>
      <w:r w:rsidR="00A93E9F" w:rsidRPr="00C862E9">
        <w:t xml:space="preserve"> </w:t>
      </w:r>
      <w:r w:rsidRPr="00C862E9">
        <w:t>%</w:t>
      </w:r>
    </w:p>
    <w:p w:rsidR="0019018E" w:rsidRDefault="0019018E" w:rsidP="0019018E">
      <w:pPr>
        <w:pStyle w:val="aff3"/>
        <w:ind w:firstLine="708"/>
        <w:jc w:val="both"/>
      </w:pPr>
      <w:r w:rsidRPr="00E74002">
        <w:t xml:space="preserve">Единый сельскохозяйственный налог </w:t>
      </w:r>
      <w:r w:rsidR="00A93E9F">
        <w:t>0,00</w:t>
      </w:r>
      <w:r w:rsidRPr="00E74002">
        <w:t xml:space="preserve"> тыс. рублей  или </w:t>
      </w:r>
      <w:r w:rsidR="00A93E9F" w:rsidRPr="00C862E9">
        <w:t>0</w:t>
      </w:r>
      <w:r w:rsidRPr="00C862E9">
        <w:t xml:space="preserve"> %</w:t>
      </w:r>
      <w:r w:rsidRPr="00E74002">
        <w:t>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имущество физических лиц </w:t>
      </w:r>
      <w:r w:rsidR="00A93E9F">
        <w:t>–</w:t>
      </w:r>
      <w:r w:rsidRPr="00E74002">
        <w:t xml:space="preserve"> </w:t>
      </w:r>
      <w:r w:rsidR="00921B57">
        <w:t>4,008</w:t>
      </w:r>
      <w:r w:rsidRPr="00E74002">
        <w:t xml:space="preserve"> тыс. рублей или </w:t>
      </w:r>
      <w:r w:rsidR="000F19BC" w:rsidRPr="00C862E9">
        <w:t xml:space="preserve">3 </w:t>
      </w:r>
      <w:r w:rsidRPr="00C862E9">
        <w:t>%</w:t>
      </w:r>
    </w:p>
    <w:p w:rsidR="0019018E" w:rsidRPr="00E74002" w:rsidRDefault="0019018E" w:rsidP="0019018E">
      <w:pPr>
        <w:pStyle w:val="aff3"/>
        <w:tabs>
          <w:tab w:val="left" w:pos="709"/>
          <w:tab w:val="left" w:pos="851"/>
        </w:tabs>
        <w:jc w:val="both"/>
      </w:pPr>
      <w:r>
        <w:tab/>
      </w:r>
      <w:r w:rsidR="000F19BC">
        <w:t xml:space="preserve">Аренда имущества , находящегося в оперативном управлении органов управления сельских поселений  - </w:t>
      </w:r>
      <w:r w:rsidR="00921B57">
        <w:t>0,00</w:t>
      </w:r>
      <w:r w:rsidR="000F19BC">
        <w:t xml:space="preserve"> тыс. руб.</w:t>
      </w:r>
    </w:p>
    <w:p w:rsidR="0019018E" w:rsidRPr="00E74002" w:rsidRDefault="0019018E" w:rsidP="0019018E">
      <w:pPr>
        <w:pStyle w:val="aff3"/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Pr="00805054" w:rsidRDefault="0019018E" w:rsidP="0019018E">
      <w:pPr>
        <w:jc w:val="center"/>
      </w:pPr>
      <w:r w:rsidRPr="00805054">
        <w:rPr>
          <w:b/>
          <w:bCs/>
          <w:color w:val="000000"/>
        </w:rPr>
        <w:t>Структура собственных доходов поселения на 01.04.202</w:t>
      </w:r>
      <w:r w:rsidR="00921B57">
        <w:rPr>
          <w:b/>
          <w:bCs/>
          <w:color w:val="000000"/>
        </w:rPr>
        <w:t>2</w:t>
      </w:r>
      <w:r w:rsidRPr="00805054">
        <w:rPr>
          <w:b/>
          <w:bCs/>
          <w:color w:val="000000"/>
        </w:rPr>
        <w:t xml:space="preserve">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drawing>
          <wp:inline distT="0" distB="0" distL="0" distR="0">
            <wp:extent cx="4572000" cy="3219450"/>
            <wp:effectExtent l="3810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>Налоговые доходы за 1 квартал 20</w:t>
      </w:r>
      <w:r>
        <w:t>2</w:t>
      </w:r>
      <w:r w:rsidR="00921B57">
        <w:t>2</w:t>
      </w:r>
      <w:r w:rsidRPr="00375F05">
        <w:t xml:space="preserve"> года при плане </w:t>
      </w:r>
      <w:r w:rsidR="00921B57" w:rsidRPr="00C73EAE">
        <w:t>388,845</w:t>
      </w:r>
      <w:r w:rsidRPr="00C862E9">
        <w:t xml:space="preserve"> тыс. рублей</w:t>
      </w:r>
    </w:p>
    <w:p w:rsidR="0019018E" w:rsidRPr="00375F05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 w:rsidR="002667D2" w:rsidRPr="00C73EAE">
        <w:t>401,914</w:t>
      </w:r>
      <w:r w:rsidRPr="00375F05">
        <w:t xml:space="preserve"> тыс. рублей</w:t>
      </w:r>
      <w:r>
        <w:t>. План по налоговым платежам</w:t>
      </w:r>
      <w:r w:rsidR="002667D2">
        <w:t xml:space="preserve"> </w:t>
      </w:r>
      <w:r>
        <w:t xml:space="preserve"> </w:t>
      </w:r>
      <w:r w:rsidRPr="00375F05">
        <w:t xml:space="preserve">выполнен на </w:t>
      </w:r>
      <w:r w:rsidR="003E74F3" w:rsidRPr="00C862E9">
        <w:t>10</w:t>
      </w:r>
      <w:r w:rsidR="002667D2">
        <w:t>3</w:t>
      </w:r>
      <w:r w:rsidR="001A0952" w:rsidRPr="00C862E9">
        <w:t xml:space="preserve"> </w:t>
      </w:r>
      <w:r w:rsidRPr="00C862E9">
        <w:t>%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доходы с физических лиц выполнен на </w:t>
      </w:r>
      <w:r w:rsidR="002667D2">
        <w:t>99</w:t>
      </w:r>
      <w:r w:rsidR="00D73695" w:rsidRPr="00BA20DD">
        <w:t xml:space="preserve"> </w:t>
      </w:r>
      <w:r w:rsidRPr="00BA20DD">
        <w:t>%</w:t>
      </w:r>
      <w:r w:rsidRPr="00375F05">
        <w:t xml:space="preserve"> при плане </w:t>
      </w:r>
      <w:r w:rsidR="002667D2" w:rsidRPr="00C73EAE">
        <w:t>40,747</w:t>
      </w:r>
      <w:r w:rsidRPr="00375F05">
        <w:t xml:space="preserve"> тыс. рублей в бюджет поселения поступило </w:t>
      </w:r>
      <w:r w:rsidR="002667D2" w:rsidRPr="00C73EAE">
        <w:t>40,687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 w:rsidR="002667D2">
        <w:t>101</w:t>
      </w:r>
      <w:r w:rsidRPr="00BA20DD">
        <w:t xml:space="preserve"> %</w:t>
      </w:r>
      <w:r w:rsidRPr="00375F05">
        <w:t xml:space="preserve"> при плане </w:t>
      </w:r>
      <w:r w:rsidR="002667D2" w:rsidRPr="00C73EAE">
        <w:t>279,498</w:t>
      </w:r>
      <w:r w:rsidRPr="00375F05">
        <w:t xml:space="preserve"> тыс. рублей в бюджет поселения поступило </w:t>
      </w:r>
      <w:r w:rsidR="002667D2" w:rsidRPr="00C73EAE">
        <w:t>282,893</w:t>
      </w:r>
      <w:r w:rsidRPr="00375F05">
        <w:t xml:space="preserve"> тыс. рулей.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на </w:t>
      </w:r>
      <w:r w:rsidR="000856E8">
        <w:t>0</w:t>
      </w:r>
      <w:r w:rsidRPr="00375F05">
        <w:t xml:space="preserve">% при плане </w:t>
      </w:r>
      <w:r w:rsidR="003E0863" w:rsidRPr="00BA20DD">
        <w:t>0,00</w:t>
      </w:r>
      <w:r w:rsidRPr="00375F05">
        <w:t xml:space="preserve"> тыс. рублей в бюджет поселения поступило </w:t>
      </w:r>
      <w:r w:rsidR="000856E8" w:rsidRPr="00BA20DD">
        <w:t>0,00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 w:rsidR="002667D2">
        <w:t>100</w:t>
      </w:r>
      <w:r w:rsidR="000856E8">
        <w:t xml:space="preserve"> </w:t>
      </w:r>
      <w:r w:rsidRPr="00375F05">
        <w:t xml:space="preserve">%, при плане </w:t>
      </w:r>
      <w:r w:rsidR="002667D2" w:rsidRPr="00C73EAE">
        <w:t>4,000</w:t>
      </w:r>
      <w:r w:rsidRPr="00375F05">
        <w:t xml:space="preserve"> тыс. рублей поступило </w:t>
      </w:r>
      <w:r w:rsidR="002667D2" w:rsidRPr="00C73EAE">
        <w:t>4,007</w:t>
      </w:r>
      <w:r>
        <w:t xml:space="preserve"> </w:t>
      </w:r>
      <w:r w:rsidRPr="00375F05">
        <w:t>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lastRenderedPageBreak/>
        <w:t xml:space="preserve">План по земельному налогу выполнен на </w:t>
      </w:r>
      <w:r w:rsidR="002667D2">
        <w:t>100</w:t>
      </w:r>
      <w:r w:rsidR="000856E8">
        <w:t xml:space="preserve"> </w:t>
      </w:r>
      <w:r w:rsidRPr="00375F05">
        <w:t xml:space="preserve">% при плане </w:t>
      </w:r>
      <w:r w:rsidR="002667D2" w:rsidRPr="00C73EAE">
        <w:t>64,600</w:t>
      </w:r>
      <w:r w:rsidRPr="00375F05">
        <w:t xml:space="preserve"> тыс. рублей, в бюджет поселения </w:t>
      </w:r>
      <w:r w:rsidRPr="00BA20DD">
        <w:t xml:space="preserve">поступило </w:t>
      </w:r>
      <w:r w:rsidR="002667D2">
        <w:t>64,819</w:t>
      </w:r>
      <w:r>
        <w:t xml:space="preserve"> </w:t>
      </w:r>
      <w:r w:rsidRPr="00375F05">
        <w:t>тыс.  рублей.</w:t>
      </w:r>
    </w:p>
    <w:p w:rsidR="0019018E" w:rsidRDefault="0019018E" w:rsidP="0019018E">
      <w:pPr>
        <w:pStyle w:val="aff3"/>
        <w:ind w:firstLine="708"/>
        <w:jc w:val="both"/>
      </w:pPr>
      <w:r>
        <w:t>План по неналоговым доходам за 1 квартал 202</w:t>
      </w:r>
      <w:r w:rsidR="002667D2">
        <w:t>2</w:t>
      </w:r>
      <w:r>
        <w:t xml:space="preserve"> года </w:t>
      </w:r>
      <w:r w:rsidRPr="00375F05">
        <w:t>выполнен</w:t>
      </w:r>
      <w:r>
        <w:t xml:space="preserve"> на </w:t>
      </w:r>
      <w:r w:rsidR="002667D2">
        <w:t>325</w:t>
      </w:r>
      <w:r>
        <w:t xml:space="preserve"> %, при плане </w:t>
      </w:r>
      <w:r w:rsidR="002667D2" w:rsidRPr="00C73EAE">
        <w:t>3,325</w:t>
      </w:r>
      <w:r>
        <w:t xml:space="preserve"> тыс. рублей в бюджет поступило </w:t>
      </w:r>
      <w:r w:rsidR="002667D2" w:rsidRPr="00C73EAE">
        <w:t>10,836</w:t>
      </w:r>
      <w:r w:rsidR="000856E8">
        <w:t xml:space="preserve"> </w:t>
      </w:r>
      <w:r>
        <w:t>тыс. рублей, в том числе:</w:t>
      </w:r>
    </w:p>
    <w:p w:rsidR="0019018E" w:rsidRDefault="0019018E" w:rsidP="0019018E">
      <w:pPr>
        <w:pStyle w:val="aff3"/>
        <w:ind w:firstLine="708"/>
        <w:jc w:val="both"/>
      </w:pPr>
      <w:r>
        <w:t xml:space="preserve">доходы от сдачи в аренду </w:t>
      </w:r>
      <w:r w:rsidRPr="00642B52">
        <w:t xml:space="preserve">имущества </w:t>
      </w:r>
      <w:r w:rsidR="002667D2" w:rsidRPr="00642B52">
        <w:t>9,506</w:t>
      </w:r>
      <w:r>
        <w:t xml:space="preserve"> тыс. руб.;</w:t>
      </w:r>
    </w:p>
    <w:p w:rsidR="0019018E" w:rsidRDefault="0019018E" w:rsidP="0019018E">
      <w:pPr>
        <w:pStyle w:val="aff3"/>
        <w:ind w:firstLine="708"/>
        <w:jc w:val="both"/>
      </w:pPr>
      <w:r>
        <w:t xml:space="preserve">прочие поступления от использования имущества </w:t>
      </w:r>
      <w:r w:rsidR="002667D2" w:rsidRPr="00642B52">
        <w:t>1,330</w:t>
      </w:r>
      <w:r>
        <w:t xml:space="preserve"> тыс. руб.</w:t>
      </w:r>
    </w:p>
    <w:p w:rsidR="0019018E" w:rsidRDefault="0019018E" w:rsidP="0019018E">
      <w:pPr>
        <w:pStyle w:val="aff3"/>
        <w:ind w:firstLine="708"/>
        <w:jc w:val="both"/>
      </w:pPr>
    </w:p>
    <w:p w:rsidR="0019018E" w:rsidRPr="00375F05" w:rsidRDefault="0019018E" w:rsidP="0019018E">
      <w:pPr>
        <w:pStyle w:val="aff3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19018E" w:rsidRPr="00375F05" w:rsidRDefault="0019018E" w:rsidP="0019018E">
      <w:pPr>
        <w:pStyle w:val="aff3"/>
      </w:pPr>
      <w:r w:rsidRPr="00375F05">
        <w:t xml:space="preserve">Характер изменения задолженности за </w:t>
      </w:r>
      <w:r>
        <w:t xml:space="preserve">1 квартал </w:t>
      </w:r>
      <w:r w:rsidRPr="00375F05">
        <w:t>20</w:t>
      </w:r>
      <w:r>
        <w:t>2</w:t>
      </w:r>
      <w:r w:rsidR="002667D2">
        <w:t>2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2667D2">
            <w:pPr>
              <w:pStyle w:val="aff3"/>
              <w:jc w:val="center"/>
            </w:pPr>
            <w:r w:rsidRPr="00375F05">
              <w:t>План на 1 квартал 20</w:t>
            </w:r>
            <w:r>
              <w:t>2</w:t>
            </w:r>
            <w:r w:rsidR="002667D2">
              <w:t>2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2667D2">
            <w:pPr>
              <w:pStyle w:val="aff3"/>
              <w:jc w:val="center"/>
            </w:pPr>
            <w:r w:rsidRPr="00375F05">
              <w:t>Факт за 1 кв</w:t>
            </w:r>
            <w:r>
              <w:t>артал</w:t>
            </w:r>
            <w:r w:rsidRPr="00375F05">
              <w:t xml:space="preserve"> 20</w:t>
            </w:r>
            <w:r>
              <w:t>2</w:t>
            </w:r>
            <w:r w:rsidR="002667D2">
              <w:t>2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r w:rsidRPr="00375F05">
              <w:t>Снижение(-)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увеличение(+)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FD0735" w:rsidP="000856E8">
            <w:pPr>
              <w:pStyle w:val="aff3"/>
              <w:jc w:val="center"/>
            </w:pPr>
            <w:r w:rsidRPr="00642B52">
              <w:t>40,747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8510E" w:rsidP="0058510E">
            <w:pPr>
              <w:pStyle w:val="aff3"/>
              <w:jc w:val="center"/>
            </w:pPr>
            <w:r w:rsidRPr="00642B52">
              <w:t>40,688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5E50CF" w:rsidP="00F87A7E">
            <w:pPr>
              <w:pStyle w:val="aff3"/>
              <w:jc w:val="center"/>
            </w:pPr>
            <w:r>
              <w:t>- 0,59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FD0735" w:rsidP="000856E8">
            <w:pPr>
              <w:pStyle w:val="aff3"/>
              <w:jc w:val="center"/>
            </w:pPr>
            <w:r w:rsidRPr="00642B52">
              <w:t>279,498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8510E" w:rsidP="00320EB8">
            <w:pPr>
              <w:pStyle w:val="aff3"/>
              <w:jc w:val="center"/>
            </w:pPr>
            <w:r w:rsidRPr="00642B52">
              <w:t>282,893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5E50CF" w:rsidP="00320EB8">
            <w:pPr>
              <w:pStyle w:val="aff3"/>
              <w:jc w:val="center"/>
            </w:pPr>
            <w:r>
              <w:t>+ 3,395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FD0735" w:rsidP="000856E8">
            <w:pPr>
              <w:pStyle w:val="aff3"/>
              <w:jc w:val="center"/>
            </w:pPr>
            <w:r w:rsidRPr="00642B52">
              <w:t>4,000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8510E" w:rsidP="000856E8">
            <w:pPr>
              <w:pStyle w:val="aff3"/>
              <w:jc w:val="center"/>
            </w:pPr>
            <w:r w:rsidRPr="00642B52">
              <w:t>4,008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5E50CF" w:rsidP="005E50CF">
            <w:pPr>
              <w:pStyle w:val="aff3"/>
              <w:jc w:val="center"/>
            </w:pPr>
            <w:r>
              <w:t>+ 0,08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FD0735" w:rsidP="000856E8">
            <w:pPr>
              <w:pStyle w:val="aff3"/>
              <w:jc w:val="center"/>
            </w:pPr>
            <w:r w:rsidRPr="00642B52">
              <w:t>64,600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8510E" w:rsidP="00320EB8">
            <w:pPr>
              <w:pStyle w:val="aff3"/>
              <w:jc w:val="center"/>
            </w:pPr>
            <w:r w:rsidRPr="00642B52">
              <w:t>64,819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6E4F9C" w:rsidP="005E50CF">
            <w:pPr>
              <w:pStyle w:val="aff3"/>
              <w:jc w:val="center"/>
            </w:pPr>
            <w:r w:rsidRPr="00BD5C3E">
              <w:t xml:space="preserve">+ </w:t>
            </w:r>
            <w:r w:rsidR="005E50CF">
              <w:t>0,219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C4294C" w:rsidP="000856E8">
            <w:pPr>
              <w:pStyle w:val="aff3"/>
              <w:jc w:val="center"/>
            </w:pPr>
            <w:r w:rsidRPr="00642B52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71B2F" w:rsidP="000856E8">
            <w:pPr>
              <w:pStyle w:val="aff3"/>
              <w:jc w:val="center"/>
            </w:pPr>
            <w:r w:rsidRPr="00642B52"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6E4F9C" w:rsidP="000856E8">
            <w:pPr>
              <w:pStyle w:val="aff3"/>
              <w:jc w:val="center"/>
            </w:pPr>
            <w:r w:rsidRPr="00BD5C3E">
              <w:t>0,00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FD0735" w:rsidP="000856E8">
            <w:pPr>
              <w:pStyle w:val="aff3"/>
              <w:jc w:val="center"/>
            </w:pPr>
            <w:r w:rsidRPr="00642B52">
              <w:t>3,325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8510E" w:rsidP="000856E8">
            <w:pPr>
              <w:pStyle w:val="aff3"/>
              <w:jc w:val="center"/>
            </w:pPr>
            <w:r w:rsidRPr="00642B52">
              <w:t>9,506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320EB8" w:rsidP="005E50CF">
            <w:pPr>
              <w:pStyle w:val="aff3"/>
              <w:jc w:val="center"/>
            </w:pPr>
            <w:r w:rsidRPr="00BD5C3E">
              <w:t>+</w:t>
            </w:r>
            <w:r w:rsidR="005E50CF">
              <w:t xml:space="preserve"> 6,181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FD0735" w:rsidP="000856E8">
            <w:pPr>
              <w:pStyle w:val="aff3"/>
              <w:jc w:val="center"/>
            </w:pPr>
            <w:r w:rsidRPr="00642B52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8510E" w:rsidP="00571B2F">
            <w:pPr>
              <w:pStyle w:val="aff3"/>
              <w:jc w:val="center"/>
            </w:pPr>
            <w:r w:rsidRPr="00642B52">
              <w:t>1,330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320EB8" w:rsidP="005E50CF">
            <w:pPr>
              <w:pStyle w:val="aff3"/>
              <w:jc w:val="center"/>
            </w:pPr>
            <w:r w:rsidRPr="00BD5C3E">
              <w:t xml:space="preserve">+ </w:t>
            </w:r>
            <w:r w:rsidR="005E50CF">
              <w:t>1,330</w:t>
            </w:r>
          </w:p>
        </w:tc>
      </w:tr>
      <w:tr w:rsidR="0019018E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0856E8" w:rsidP="000856E8">
            <w:pPr>
              <w:pStyle w:val="aff3"/>
              <w:jc w:val="center"/>
            </w:pPr>
            <w:r w:rsidRPr="00642B52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19018E" w:rsidP="00571B2F">
            <w:pPr>
              <w:pStyle w:val="aff3"/>
              <w:jc w:val="center"/>
            </w:pPr>
            <w:r w:rsidRPr="00642B52"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D5C3E" w:rsidRDefault="0019018E" w:rsidP="00571B2F">
            <w:pPr>
              <w:pStyle w:val="aff3"/>
              <w:jc w:val="center"/>
            </w:pP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FD0735" w:rsidP="00571B2F">
            <w:pPr>
              <w:pStyle w:val="aff3"/>
              <w:jc w:val="center"/>
              <w:rPr>
                <w:b/>
              </w:rPr>
            </w:pPr>
            <w:r w:rsidRPr="00642B52">
              <w:rPr>
                <w:b/>
              </w:rPr>
              <w:t>388,845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8510E" w:rsidP="00F87A7E">
            <w:pPr>
              <w:pStyle w:val="aff3"/>
              <w:jc w:val="center"/>
              <w:rPr>
                <w:b/>
              </w:rPr>
            </w:pPr>
            <w:r w:rsidRPr="00642B52">
              <w:rPr>
                <w:b/>
              </w:rPr>
              <w:t>403,244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320EB8" w:rsidP="005E50CF">
            <w:pPr>
              <w:pStyle w:val="aff3"/>
              <w:jc w:val="center"/>
              <w:rPr>
                <w:b/>
              </w:rPr>
            </w:pPr>
            <w:r w:rsidRPr="00642B52">
              <w:rPr>
                <w:b/>
              </w:rPr>
              <w:t xml:space="preserve">+ </w:t>
            </w:r>
            <w:r w:rsidR="005E50CF" w:rsidRPr="00642B52">
              <w:rPr>
                <w:b/>
              </w:rPr>
              <w:t>14,399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19018E">
      <w:pPr>
        <w:pStyle w:val="aff3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Pr="00375F05" w:rsidRDefault="0019018E" w:rsidP="0019018E">
      <w:pPr>
        <w:pStyle w:val="aff3"/>
      </w:pPr>
      <w:r w:rsidRPr="00375F05">
        <w:tab/>
        <w:t>Динамика доходов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C321A5">
            <w:pPr>
              <w:pStyle w:val="aff3"/>
              <w:jc w:val="center"/>
            </w:pPr>
            <w:r w:rsidRPr="00AC53D3">
              <w:t>План за 1кв.</w:t>
            </w:r>
          </w:p>
          <w:p w:rsidR="0019018E" w:rsidRPr="00AC53D3" w:rsidRDefault="0019018E" w:rsidP="005E50CF">
            <w:pPr>
              <w:pStyle w:val="aff3"/>
              <w:jc w:val="center"/>
            </w:pPr>
            <w:r w:rsidRPr="00AC53D3">
              <w:t>20</w:t>
            </w:r>
            <w:r>
              <w:t>2</w:t>
            </w:r>
            <w:r w:rsidR="005E50CF">
              <w:t>2</w:t>
            </w:r>
            <w:r>
              <w:t xml:space="preserve">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5E50CF">
            <w:pPr>
              <w:pStyle w:val="aff3"/>
              <w:jc w:val="center"/>
            </w:pPr>
            <w:r w:rsidRPr="00AC53D3">
              <w:t>Факт за 1кв. 20</w:t>
            </w:r>
            <w:r>
              <w:t>2</w:t>
            </w:r>
            <w:r w:rsidR="005E50CF">
              <w:t>2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 xml:space="preserve">Безвозмездные поступления в </w:t>
            </w:r>
            <w:proofErr w:type="spellStart"/>
            <w:r w:rsidRPr="00AC53D3">
              <w:rPr>
                <w:b/>
              </w:rPr>
              <w:t>т.ч</w:t>
            </w:r>
            <w:proofErr w:type="spellEnd"/>
            <w:r w:rsidRPr="00AC53D3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AC667D" w:rsidP="00C321A5">
            <w:pPr>
              <w:pStyle w:val="aff3"/>
              <w:jc w:val="center"/>
              <w:rPr>
                <w:b/>
              </w:rPr>
            </w:pPr>
            <w:r w:rsidRPr="00642B52">
              <w:rPr>
                <w:b/>
              </w:rPr>
              <w:t>1 567,999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AC667D" w:rsidP="00C321A5">
            <w:pPr>
              <w:pStyle w:val="aff3"/>
              <w:jc w:val="center"/>
              <w:rPr>
                <w:b/>
              </w:rPr>
            </w:pPr>
            <w:r w:rsidRPr="00642B52">
              <w:rPr>
                <w:b/>
              </w:rPr>
              <w:t>1740,434</w:t>
            </w:r>
          </w:p>
        </w:tc>
      </w:tr>
      <w:tr w:rsidR="005E50CF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AC53D3" w:rsidRDefault="00AC667D" w:rsidP="00DB47C8">
            <w:pPr>
              <w:pStyle w:val="aff3"/>
              <w:rPr>
                <w:b/>
              </w:rPr>
            </w:pPr>
            <w:r>
              <w:t>Инициативные платежи ,зачисляемые в бюджеты с/п  ( Капитальный ремонт кровли административного здания , расположенного по адресу: с. Новопокровка, ул. Садовая,2-а ,</w:t>
            </w:r>
            <w:proofErr w:type="spellStart"/>
            <w:r>
              <w:t>Кожевниковского</w:t>
            </w:r>
            <w:proofErr w:type="spellEnd"/>
            <w:r>
              <w:t xml:space="preserve"> района, Томской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C321A5">
            <w:pPr>
              <w:pStyle w:val="aff3"/>
              <w:jc w:val="center"/>
              <w:rPr>
                <w:b/>
              </w:rPr>
            </w:pPr>
          </w:p>
          <w:p w:rsidR="00AC667D" w:rsidRPr="00AC667D" w:rsidRDefault="00AC667D" w:rsidP="00C321A5">
            <w:pPr>
              <w:pStyle w:val="aff3"/>
              <w:jc w:val="center"/>
            </w:pPr>
            <w:r w:rsidRPr="00AC667D"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Default="005E50CF" w:rsidP="00C321A5">
            <w:pPr>
              <w:pStyle w:val="aff3"/>
              <w:jc w:val="center"/>
              <w:rPr>
                <w:b/>
              </w:rPr>
            </w:pPr>
          </w:p>
          <w:p w:rsidR="00AC667D" w:rsidRPr="00AC667D" w:rsidRDefault="00AC667D" w:rsidP="00C321A5">
            <w:pPr>
              <w:pStyle w:val="aff3"/>
              <w:jc w:val="center"/>
            </w:pPr>
            <w:r w:rsidRPr="00AC667D">
              <w:t>172,435</w:t>
            </w:r>
          </w:p>
        </w:tc>
      </w:tr>
      <w:tr w:rsidR="0019018E" w:rsidRPr="00AC53D3" w:rsidTr="001A3A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42B52" w:rsidRDefault="005E50CF" w:rsidP="00C321A5">
            <w:pPr>
              <w:pStyle w:val="aff3"/>
              <w:jc w:val="center"/>
              <w:rPr>
                <w:iCs/>
              </w:rPr>
            </w:pPr>
            <w:r w:rsidRPr="00642B52">
              <w:rPr>
                <w:iCs/>
              </w:rPr>
              <w:t>714,777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42B52" w:rsidRDefault="005E50CF" w:rsidP="00C321A5">
            <w:pPr>
              <w:pStyle w:val="aff3"/>
              <w:jc w:val="center"/>
              <w:rPr>
                <w:iCs/>
              </w:rPr>
            </w:pPr>
            <w:r w:rsidRPr="00642B52">
              <w:rPr>
                <w:iCs/>
              </w:rPr>
              <w:t>714,777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42B52" w:rsidRDefault="0019018E" w:rsidP="00C321A5">
            <w:pPr>
              <w:pStyle w:val="aff3"/>
              <w:jc w:val="center"/>
              <w:rPr>
                <w:iCs/>
              </w:rPr>
            </w:pPr>
          </w:p>
          <w:p w:rsidR="0019018E" w:rsidRPr="00642B52" w:rsidRDefault="005E50CF" w:rsidP="00C321A5">
            <w:pPr>
              <w:pStyle w:val="aff3"/>
              <w:jc w:val="center"/>
              <w:rPr>
                <w:iCs/>
              </w:rPr>
            </w:pPr>
            <w:r w:rsidRPr="00642B52">
              <w:rPr>
                <w:iCs/>
              </w:rPr>
              <w:t>28,212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642B52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642B52" w:rsidRDefault="005E50CF" w:rsidP="00C321A5">
            <w:pPr>
              <w:pStyle w:val="aff3"/>
              <w:jc w:val="center"/>
              <w:rPr>
                <w:iCs/>
              </w:rPr>
            </w:pPr>
            <w:r w:rsidRPr="00642B52">
              <w:rPr>
                <w:iCs/>
              </w:rPr>
              <w:t>28,212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C321A5" w:rsidP="00C321A5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642B52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642B52" w:rsidRDefault="005E50CF" w:rsidP="00C321A5">
            <w:pPr>
              <w:pStyle w:val="aff3"/>
              <w:jc w:val="center"/>
              <w:rPr>
                <w:iCs/>
              </w:rPr>
            </w:pPr>
            <w:r w:rsidRPr="00642B52">
              <w:rPr>
                <w:iCs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642B52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642B52" w:rsidRDefault="001A3A9E" w:rsidP="00C321A5">
            <w:pPr>
              <w:pStyle w:val="aff3"/>
              <w:jc w:val="center"/>
              <w:rPr>
                <w:iCs/>
              </w:rPr>
            </w:pPr>
            <w:r w:rsidRPr="00642B52">
              <w:rPr>
                <w:iCs/>
              </w:rPr>
              <w:t>0,00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C321A5">
            <w:pPr>
              <w:pStyle w:val="aff3"/>
            </w:pPr>
            <w:r w:rsidRPr="007501CA">
              <w:t xml:space="preserve">Прочие </w:t>
            </w:r>
            <w:r w:rsidR="00C321A5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42B52" w:rsidRDefault="005E50CF" w:rsidP="00C321A5">
            <w:pPr>
              <w:pStyle w:val="aff3"/>
              <w:jc w:val="center"/>
              <w:rPr>
                <w:iCs/>
              </w:rPr>
            </w:pPr>
            <w:r w:rsidRPr="00642B52">
              <w:rPr>
                <w:iCs/>
              </w:rPr>
              <w:t>825,010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42B52" w:rsidRDefault="005E50CF" w:rsidP="00C321A5">
            <w:pPr>
              <w:pStyle w:val="aff3"/>
              <w:jc w:val="center"/>
              <w:rPr>
                <w:iCs/>
              </w:rPr>
            </w:pPr>
            <w:r w:rsidRPr="00642B52">
              <w:rPr>
                <w:iCs/>
              </w:rPr>
              <w:t>825,010</w:t>
            </w:r>
          </w:p>
        </w:tc>
      </w:tr>
    </w:tbl>
    <w:p w:rsidR="0019018E" w:rsidRPr="00AC53D3" w:rsidRDefault="0019018E" w:rsidP="0019018E">
      <w:pPr>
        <w:pStyle w:val="aff3"/>
      </w:pPr>
      <w:r w:rsidRPr="00AC53D3">
        <w:t>Дотация на поддержку мер обеспечение сбалансированности бюджета поселения составила за 1 квартал 20</w:t>
      </w:r>
      <w:r>
        <w:t>2</w:t>
      </w:r>
      <w:r w:rsidR="00AC667D">
        <w:t>2</w:t>
      </w:r>
      <w:r>
        <w:t xml:space="preserve"> </w:t>
      </w:r>
      <w:r w:rsidRPr="00AC53D3">
        <w:t xml:space="preserve">года </w:t>
      </w:r>
      <w:r w:rsidR="00AC667D" w:rsidRPr="00642B52">
        <w:rPr>
          <w:b/>
        </w:rPr>
        <w:t>1567,999</w:t>
      </w:r>
      <w:r w:rsidR="00BD5C3E">
        <w:rPr>
          <w:b/>
        </w:rPr>
        <w:t xml:space="preserve"> </w:t>
      </w:r>
      <w:r w:rsidRPr="00BD5C3E">
        <w:t>тыс</w:t>
      </w:r>
      <w:r w:rsidRPr="00AC53D3">
        <w:t xml:space="preserve">.  рублей, профинансировано </w:t>
      </w:r>
      <w:r w:rsidR="00AC667D" w:rsidRPr="00642B52">
        <w:rPr>
          <w:b/>
        </w:rPr>
        <w:t>1740,434</w:t>
      </w:r>
      <w:r w:rsidR="00BD5C3E">
        <w:rPr>
          <w:b/>
        </w:rPr>
        <w:t xml:space="preserve"> </w:t>
      </w:r>
      <w:r w:rsidRPr="00BD5C3E">
        <w:t>тыс</w:t>
      </w:r>
      <w:r w:rsidRPr="00AC53D3">
        <w:t>. рублей (</w:t>
      </w:r>
      <w:r w:rsidR="00AC667D">
        <w:t>110</w:t>
      </w:r>
      <w:r w:rsidR="00A63EA7">
        <w:t xml:space="preserve"> </w:t>
      </w:r>
      <w:r w:rsidRPr="00AC53D3">
        <w:t>%).</w:t>
      </w:r>
      <w:r w:rsidR="00AC667D">
        <w:t xml:space="preserve"> </w:t>
      </w:r>
    </w:p>
    <w:p w:rsidR="0019018E" w:rsidRPr="00AC53D3" w:rsidRDefault="0019018E" w:rsidP="0019018E">
      <w:pPr>
        <w:pStyle w:val="aff3"/>
      </w:pPr>
      <w:r w:rsidRPr="006B5B00">
        <w:rPr>
          <w:noProof/>
        </w:rPr>
        <w:lastRenderedPageBreak/>
        <w:drawing>
          <wp:inline distT="0" distB="0" distL="0" distR="0">
            <wp:extent cx="5772150" cy="21621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>Структура доходов говорит о большей доли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>Предельный объем муниципального долга поселения на 1 квартал 20</w:t>
      </w:r>
      <w:r>
        <w:t>2</w:t>
      </w:r>
      <w:r w:rsidR="008E37DD">
        <w:t>2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Фактически, в ходе исполнения бюджета поселения на 01 апреля 20</w:t>
      </w:r>
      <w:r>
        <w:t>2</w:t>
      </w:r>
      <w:r w:rsidR="008E37DD">
        <w:t>2</w:t>
      </w:r>
      <w:r w:rsidRPr="00AC53D3">
        <w:t xml:space="preserve"> года сложился </w:t>
      </w:r>
      <w:r w:rsidR="00A63EA7">
        <w:t>Профицит</w:t>
      </w:r>
      <w:r w:rsidRPr="00AC53D3">
        <w:t xml:space="preserve"> в сумме </w:t>
      </w:r>
      <w:r w:rsidR="008E37DD" w:rsidRPr="00BA6544">
        <w:t>262,275</w:t>
      </w:r>
      <w:r w:rsidR="008E37DD">
        <w:t xml:space="preserve"> </w:t>
      </w:r>
      <w:r w:rsidRPr="00AC53D3">
        <w:t>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Расходы бюджета поселения за 1 квартал 20</w:t>
      </w:r>
      <w:r>
        <w:t>2</w:t>
      </w:r>
      <w:r w:rsidR="000763F0">
        <w:t>2</w:t>
      </w:r>
      <w:r w:rsidRPr="00AC53D3">
        <w:t xml:space="preserve"> года составляют при плане </w:t>
      </w:r>
      <w:r w:rsidR="00955855" w:rsidRPr="00BA6544">
        <w:t>2 032,553</w:t>
      </w:r>
      <w:r w:rsidRPr="00AC53D3">
        <w:t xml:space="preserve"> тыс. рублей исполнено </w:t>
      </w:r>
      <w:r w:rsidR="00A40861" w:rsidRPr="00BA6544">
        <w:t>1 88</w:t>
      </w:r>
      <w:r w:rsidR="00955855" w:rsidRPr="00BA6544">
        <w:t>1</w:t>
      </w:r>
      <w:r w:rsidR="00A40861" w:rsidRPr="00BA6544">
        <w:t>,</w:t>
      </w:r>
      <w:r w:rsidR="00955855" w:rsidRPr="00BA6544">
        <w:t>407</w:t>
      </w:r>
      <w:r w:rsidR="00A40861" w:rsidRPr="00AC53D3">
        <w:t xml:space="preserve"> </w:t>
      </w:r>
      <w:r w:rsidRPr="00AC53D3">
        <w:t xml:space="preserve">тыс. рублей, что составляет </w:t>
      </w:r>
      <w:r w:rsidR="0049125B">
        <w:t>9</w:t>
      </w:r>
      <w:r w:rsidR="00955855">
        <w:t>2</w:t>
      </w:r>
      <w:r w:rsidR="0049125B">
        <w:t xml:space="preserve"> </w:t>
      </w:r>
      <w:r w:rsidRPr="00AC53D3">
        <w:t>%.</w:t>
      </w: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ab/>
        <w:t>Структура расходов поселения, а также анализ исполнения расходов за 20</w:t>
      </w:r>
      <w:r>
        <w:t>2</w:t>
      </w:r>
      <w:r w:rsidR="00955855">
        <w:t>2</w:t>
      </w:r>
      <w:r w:rsidRPr="00AC53D3">
        <w:t xml:space="preserve"> год представлены в следующей таблице </w:t>
      </w: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  <w:gridCol w:w="1808"/>
      </w:tblGrid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План</w:t>
            </w:r>
          </w:p>
          <w:p w:rsidR="0019018E" w:rsidRPr="00950E14" w:rsidRDefault="00EB1648" w:rsidP="00955855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202</w:t>
            </w:r>
            <w:r w:rsidR="00955855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Факт</w:t>
            </w:r>
          </w:p>
          <w:p w:rsidR="0019018E" w:rsidRPr="00950E14" w:rsidRDefault="00EB1648" w:rsidP="00955855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202</w:t>
            </w:r>
            <w:r w:rsidR="00955855">
              <w:rPr>
                <w:sz w:val="20"/>
              </w:rPr>
              <w:t>2</w:t>
            </w:r>
            <w:r w:rsidR="0019018E"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955855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Исполнение на 01.04.20</w:t>
            </w:r>
            <w:r>
              <w:rPr>
                <w:sz w:val="20"/>
              </w:rPr>
              <w:t>2</w:t>
            </w:r>
            <w:r w:rsidR="00955855">
              <w:rPr>
                <w:sz w:val="20"/>
              </w:rPr>
              <w:t>2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AC53D3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955855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895,181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DB77B8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895,181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55855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51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49125B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28,212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2923B7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21,664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55855" w:rsidP="00DB77B8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55855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</w:t>
            </w:r>
            <w:r w:rsidR="00DB77B8">
              <w:rPr>
                <w:sz w:val="20"/>
              </w:rPr>
              <w:t xml:space="preserve"> </w:t>
            </w:r>
            <w:r w:rsidRPr="00AC53D3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49125B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669,398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DB77B8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524,800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955855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30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55855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197,276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49125B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197,276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4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19018E" w:rsidP="00955855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EB1648" w:rsidP="0049125B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242,486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EB1648" w:rsidP="0049125B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242,486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B87F1F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12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19018E" w:rsidP="00955855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B77B8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DB77B8" w:rsidP="0049125B">
            <w:pPr>
              <w:pStyle w:val="aff3"/>
              <w:jc w:val="center"/>
              <w:rPr>
                <w:sz w:val="20"/>
              </w:rPr>
            </w:pPr>
            <w:r w:rsidRPr="00BA6544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3944B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lastRenderedPageBreak/>
              <w:t xml:space="preserve">Межбюджетные трансферты бюджету района общего </w:t>
            </w:r>
          </w:p>
          <w:p w:rsidR="0019018E" w:rsidRPr="003944B4" w:rsidRDefault="0019018E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55855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  <w:r w:rsidRPr="00190404">
              <w:rPr>
                <w:sz w:val="20"/>
              </w:rPr>
              <w:t>-</w:t>
            </w:r>
          </w:p>
        </w:tc>
      </w:tr>
      <w:tr w:rsidR="0019018E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49125B">
            <w:pPr>
              <w:pStyle w:val="aff3"/>
              <w:jc w:val="center"/>
              <w:rPr>
                <w:b/>
                <w:sz w:val="20"/>
              </w:rPr>
            </w:pPr>
            <w:r w:rsidRPr="00BA6544">
              <w:rPr>
                <w:b/>
                <w:sz w:val="20"/>
              </w:rPr>
              <w:t>2 032,553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A6544" w:rsidRDefault="00955855" w:rsidP="0049125B">
            <w:pPr>
              <w:pStyle w:val="aff3"/>
              <w:jc w:val="center"/>
              <w:rPr>
                <w:b/>
                <w:sz w:val="20"/>
              </w:rPr>
            </w:pPr>
            <w:r w:rsidRPr="00BA6544">
              <w:rPr>
                <w:b/>
                <w:sz w:val="20"/>
              </w:rPr>
              <w:t>1 881,407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955855" w:rsidP="00DB77B8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01.04.20</w:t>
      </w:r>
      <w:r>
        <w:rPr>
          <w:b/>
          <w:bCs/>
          <w:color w:val="000000"/>
        </w:rPr>
        <w:t>2</w:t>
      </w:r>
      <w:r w:rsidR="003C0AF4">
        <w:rPr>
          <w:b/>
          <w:bCs/>
          <w:color w:val="000000"/>
        </w:rPr>
        <w:t>2</w:t>
      </w:r>
    </w:p>
    <w:p w:rsidR="0019018E" w:rsidRDefault="0019018E" w:rsidP="0019018E">
      <w:pPr>
        <w:jc w:val="center"/>
      </w:pPr>
      <w:r w:rsidRPr="000507AC">
        <w:rPr>
          <w:noProof/>
        </w:rPr>
        <w:drawing>
          <wp:inline distT="0" distB="0" distL="0" distR="0">
            <wp:extent cx="5940425" cy="261859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18E" w:rsidRPr="00B360DD" w:rsidRDefault="0019018E" w:rsidP="0019018E">
      <w:pPr>
        <w:pStyle w:val="aff3"/>
        <w:spacing w:line="276" w:lineRule="auto"/>
        <w:jc w:val="both"/>
      </w:pPr>
      <w:r w:rsidRPr="00B360DD">
        <w:rPr>
          <w:b/>
          <w:i/>
        </w:rPr>
        <w:t>Расходы по разделу 100 «Общегосударственные вопросы»</w:t>
      </w:r>
      <w:r w:rsidRPr="00B360DD">
        <w:t xml:space="preserve"> составляют </w:t>
      </w:r>
      <w:r w:rsidR="003C0AF4">
        <w:t>836,442</w:t>
      </w:r>
      <w:r w:rsidR="00B87F1F">
        <w:rPr>
          <w:color w:val="FF0000"/>
        </w:rPr>
        <w:t xml:space="preserve"> </w:t>
      </w:r>
      <w:r w:rsidRPr="00B360DD">
        <w:t xml:space="preserve">тыс. рублей, при плане </w:t>
      </w:r>
      <w:r w:rsidR="003C0AF4">
        <w:t>836,442</w:t>
      </w:r>
      <w:r w:rsidR="00B87F1F">
        <w:rPr>
          <w:color w:val="FF0000"/>
        </w:rPr>
        <w:t xml:space="preserve"> </w:t>
      </w:r>
      <w:r w:rsidRPr="00B87F1F">
        <w:t>тыс</w:t>
      </w:r>
      <w:r w:rsidRPr="00B360DD">
        <w:t xml:space="preserve">. рублей план выполнен на </w:t>
      </w:r>
      <w:r w:rsidR="003C0AF4">
        <w:t>100</w:t>
      </w:r>
      <w:r w:rsidRPr="00B360DD">
        <w:t xml:space="preserve">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87F1F" w:rsidRDefault="0019018E" w:rsidP="0019018E">
      <w:pPr>
        <w:pStyle w:val="aff3"/>
        <w:spacing w:line="276" w:lineRule="auto"/>
        <w:jc w:val="both"/>
      </w:pPr>
      <w:r w:rsidRPr="00B87F1F"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оставляют </w:t>
      </w:r>
      <w:r w:rsidR="003C0AF4" w:rsidRPr="00D148AE">
        <w:t>836,442</w:t>
      </w:r>
      <w:r w:rsidR="00B87F1F">
        <w:rPr>
          <w:color w:val="FF0000"/>
        </w:rPr>
        <w:t xml:space="preserve"> </w:t>
      </w:r>
      <w:r w:rsidRPr="00934047">
        <w:t xml:space="preserve">тыс. рублей при плане </w:t>
      </w:r>
      <w:r w:rsidR="003C0AF4" w:rsidRPr="00D148AE">
        <w:t>836,442</w:t>
      </w:r>
      <w:r w:rsidR="00B87F1F">
        <w:rPr>
          <w:color w:val="FF0000"/>
        </w:rPr>
        <w:t xml:space="preserve"> </w:t>
      </w:r>
      <w:r w:rsidRPr="00934047">
        <w:t>тыс</w:t>
      </w:r>
      <w:r>
        <w:t xml:space="preserve">. рублей, что составляет </w:t>
      </w:r>
      <w:r w:rsidR="003C0AF4">
        <w:t>100</w:t>
      </w:r>
      <w:r w:rsidR="00B87F1F">
        <w:t xml:space="preserve"> </w:t>
      </w:r>
      <w:r>
        <w:t>%</w:t>
      </w:r>
      <w:r w:rsidRPr="00934047">
        <w:t>, в том числе: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>- расходы на заработную плату</w:t>
      </w:r>
      <w:r w:rsidR="00D428E8">
        <w:t xml:space="preserve"> и отчисления в фонды</w:t>
      </w:r>
      <w:r w:rsidRPr="00934047">
        <w:t xml:space="preserve"> – </w:t>
      </w:r>
      <w:r w:rsidR="003C0AF4" w:rsidRPr="00D148AE">
        <w:t>581,560</w:t>
      </w:r>
      <w:r w:rsidR="00D428E8" w:rsidRPr="00190404">
        <w:t xml:space="preserve"> </w:t>
      </w:r>
      <w:r w:rsidRPr="00190404">
        <w:t>тыс</w:t>
      </w:r>
      <w:r w:rsidRPr="00934047">
        <w:t>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за услуги связи </w:t>
      </w:r>
      <w:r w:rsidR="00D428E8">
        <w:t>–</w:t>
      </w:r>
      <w:r w:rsidRPr="00934047">
        <w:t xml:space="preserve"> </w:t>
      </w:r>
      <w:r w:rsidR="00D16026" w:rsidRPr="00D148AE">
        <w:t>8,345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– </w:t>
      </w:r>
      <w:r w:rsidR="00D16026" w:rsidRPr="00D148AE">
        <w:t>68,192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прочие работы, услуги составило </w:t>
      </w:r>
      <w:r w:rsidR="00D428E8">
        <w:t>–</w:t>
      </w:r>
      <w:r w:rsidRPr="00934047">
        <w:t xml:space="preserve"> </w:t>
      </w:r>
      <w:r w:rsidR="005F318E" w:rsidRPr="00D148AE">
        <w:t>77,804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уплата имущественного налога – </w:t>
      </w:r>
      <w:r w:rsidR="003809EB" w:rsidRPr="00190404">
        <w:t>0,00</w:t>
      </w:r>
      <w:r w:rsidRPr="001162C1"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(транспортный налог) </w:t>
      </w:r>
      <w:r w:rsidRPr="00934047">
        <w:t xml:space="preserve">– </w:t>
      </w:r>
      <w:r>
        <w:t>0,</w:t>
      </w:r>
      <w:r w:rsidR="00D428E8">
        <w:t>00</w:t>
      </w:r>
      <w:r>
        <w:t xml:space="preserve"> </w:t>
      </w:r>
      <w:r w:rsidRPr="00934047">
        <w:t>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(уплата </w:t>
      </w:r>
      <w:r w:rsidR="005F318E">
        <w:t>НДС</w:t>
      </w:r>
      <w:r>
        <w:t xml:space="preserve">) </w:t>
      </w:r>
      <w:r w:rsidRPr="00934047">
        <w:t xml:space="preserve">– </w:t>
      </w:r>
      <w:r w:rsidR="005F318E" w:rsidRPr="00D148AE">
        <w:t>11,150</w:t>
      </w:r>
      <w:r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приобретение хозяйственных товаров, ГСМ, канцелярских товаров израсходовано – </w:t>
      </w:r>
      <w:r w:rsidR="00D16026" w:rsidRPr="00D148AE">
        <w:t>76,881</w:t>
      </w:r>
      <w: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 xml:space="preserve">- расходы на страхование автомобилей </w:t>
      </w:r>
      <w:proofErr w:type="gramStart"/>
      <w:r>
        <w:t xml:space="preserve">составили </w:t>
      </w:r>
      <w:r w:rsidR="00D428E8">
        <w:t xml:space="preserve"> -</w:t>
      </w:r>
      <w:proofErr w:type="gramEnd"/>
      <w:r w:rsidR="00D428E8">
        <w:t xml:space="preserve"> 0,00</w:t>
      </w:r>
      <w:r>
        <w:t xml:space="preserve">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расходы на содержание имущества составили </w:t>
      </w:r>
      <w:r w:rsidR="00D428E8">
        <w:t xml:space="preserve">– </w:t>
      </w:r>
      <w:r w:rsidR="00D16026" w:rsidRPr="00D148AE">
        <w:t>12,510</w:t>
      </w:r>
      <w:r>
        <w:t xml:space="preserve"> тыс.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D428E8" w:rsidRDefault="0019018E" w:rsidP="0019018E">
      <w:pPr>
        <w:pStyle w:val="aff3"/>
        <w:spacing w:line="276" w:lineRule="auto"/>
        <w:jc w:val="both"/>
      </w:pPr>
      <w:r w:rsidRPr="00D428E8">
        <w:rPr>
          <w:bCs/>
          <w:iCs/>
        </w:rPr>
        <w:t>Расходы по подразделу 0111 «Резервные Фонды</w:t>
      </w:r>
      <w:r w:rsidRPr="00D428E8">
        <w:t>» на 1 квартал 202</w:t>
      </w:r>
      <w:r w:rsidR="003561AB">
        <w:t>2</w:t>
      </w:r>
      <w:r w:rsidRPr="00D428E8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D428E8">
        <w:t>Расходы по подразделу 0113 «Другие общегосударственные вопросы» на 1 квартал 202</w:t>
      </w:r>
      <w:r w:rsidR="003561AB">
        <w:t>2</w:t>
      </w:r>
      <w:r w:rsidRPr="00D428E8">
        <w:t xml:space="preserve"> года</w:t>
      </w:r>
      <w:r w:rsidRPr="00934047">
        <w:t xml:space="preserve"> составляют </w:t>
      </w:r>
      <w:r w:rsidR="003561AB">
        <w:t>58,738</w:t>
      </w:r>
      <w:r w:rsidRPr="00934047">
        <w:t xml:space="preserve"> тыс. рублей при плане </w:t>
      </w:r>
      <w:r w:rsidR="003561AB">
        <w:t>58,738</w:t>
      </w:r>
      <w:r w:rsidRPr="00934047">
        <w:t xml:space="preserve"> тыс. рублей, что составляет </w:t>
      </w:r>
      <w:r w:rsidR="00CA5E09">
        <w:t>100</w:t>
      </w:r>
      <w:r w:rsidR="00D428E8">
        <w:t xml:space="preserve"> </w:t>
      </w:r>
      <w:proofErr w:type="gramStart"/>
      <w:r w:rsidRPr="00934047">
        <w:t>% ,</w:t>
      </w:r>
      <w:proofErr w:type="gramEnd"/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</w:t>
      </w:r>
      <w:r w:rsidRPr="00D148AE">
        <w:t xml:space="preserve">– </w:t>
      </w:r>
      <w:r w:rsidR="003561AB" w:rsidRPr="00D148AE">
        <w:t>8,554</w:t>
      </w:r>
      <w:r>
        <w:t xml:space="preserve"> тыс. рублей</w:t>
      </w:r>
    </w:p>
    <w:p w:rsidR="004E3A1E" w:rsidRDefault="00CA5E09" w:rsidP="0019018E">
      <w:pPr>
        <w:pStyle w:val="aff3"/>
        <w:spacing w:line="276" w:lineRule="auto"/>
        <w:jc w:val="both"/>
      </w:pPr>
      <w:r>
        <w:t xml:space="preserve">- </w:t>
      </w:r>
      <w:proofErr w:type="spellStart"/>
      <w:r w:rsidR="004E3A1E" w:rsidRPr="004E3A1E">
        <w:t>выполн</w:t>
      </w:r>
      <w:proofErr w:type="spellEnd"/>
      <w:r w:rsidR="004E3A1E" w:rsidRPr="004E3A1E">
        <w:t xml:space="preserve">. тех. </w:t>
      </w:r>
      <w:proofErr w:type="spellStart"/>
      <w:proofErr w:type="gramStart"/>
      <w:r w:rsidR="004E3A1E" w:rsidRPr="004E3A1E">
        <w:t>освидет.зданий</w:t>
      </w:r>
      <w:proofErr w:type="spellEnd"/>
      <w:proofErr w:type="gramEnd"/>
      <w:r w:rsidR="004E3A1E" w:rsidRPr="004E3A1E">
        <w:t xml:space="preserve"> </w:t>
      </w:r>
      <w:proofErr w:type="spellStart"/>
      <w:r w:rsidR="004E3A1E" w:rsidRPr="004E3A1E">
        <w:t>модульн</w:t>
      </w:r>
      <w:proofErr w:type="spellEnd"/>
      <w:r w:rsidR="004E3A1E" w:rsidRPr="004E3A1E">
        <w:t xml:space="preserve">. газ. </w:t>
      </w:r>
      <w:r w:rsidR="00D148AE">
        <w:t>к</w:t>
      </w:r>
      <w:r w:rsidR="004E3A1E" w:rsidRPr="004E3A1E">
        <w:t>отельных</w:t>
      </w:r>
      <w:r w:rsidR="004E3A1E">
        <w:t xml:space="preserve"> </w:t>
      </w:r>
      <w:r w:rsidR="004E3A1E" w:rsidRPr="00D148AE">
        <w:t>– 40,000</w:t>
      </w:r>
      <w:r w:rsidR="004E3A1E">
        <w:t xml:space="preserve"> тыс. </w:t>
      </w:r>
      <w:proofErr w:type="spellStart"/>
      <w:r w:rsidR="004E3A1E">
        <w:t>руб</w:t>
      </w:r>
      <w:proofErr w:type="spellEnd"/>
    </w:p>
    <w:p w:rsidR="00D012E0" w:rsidRDefault="005F059C" w:rsidP="0019018E">
      <w:pPr>
        <w:pStyle w:val="aff3"/>
        <w:spacing w:line="276" w:lineRule="auto"/>
        <w:jc w:val="both"/>
      </w:pPr>
      <w:r>
        <w:t xml:space="preserve">- </w:t>
      </w:r>
      <w:r w:rsidR="00D012E0" w:rsidRPr="00D012E0">
        <w:t xml:space="preserve">Кадастр работы подготовка </w:t>
      </w:r>
      <w:proofErr w:type="spellStart"/>
      <w:r w:rsidR="00D012E0" w:rsidRPr="00D012E0">
        <w:t>межев</w:t>
      </w:r>
      <w:proofErr w:type="spellEnd"/>
      <w:r w:rsidR="00EE77B9">
        <w:t xml:space="preserve"> </w:t>
      </w:r>
      <w:r w:rsidR="00D012E0" w:rsidRPr="00D012E0">
        <w:t xml:space="preserve">плана </w:t>
      </w:r>
      <w:proofErr w:type="gramStart"/>
      <w:r w:rsidR="00D012E0" w:rsidRPr="00D012E0">
        <w:t>по образов</w:t>
      </w:r>
      <w:proofErr w:type="gramEnd"/>
      <w:r w:rsidR="00D012E0" w:rsidRPr="00D012E0">
        <w:t xml:space="preserve">. </w:t>
      </w:r>
      <w:proofErr w:type="spellStart"/>
      <w:r w:rsidR="00D012E0" w:rsidRPr="00D012E0">
        <w:t>зем</w:t>
      </w:r>
      <w:proofErr w:type="spellEnd"/>
      <w:r w:rsidR="00D012E0" w:rsidRPr="00D012E0">
        <w:t xml:space="preserve">. </w:t>
      </w:r>
      <w:proofErr w:type="spellStart"/>
      <w:r w:rsidR="00D012E0" w:rsidRPr="00D012E0">
        <w:t>уч</w:t>
      </w:r>
      <w:proofErr w:type="spellEnd"/>
      <w:r w:rsidR="00D012E0" w:rsidRPr="00D012E0">
        <w:t xml:space="preserve"> для </w:t>
      </w:r>
      <w:proofErr w:type="spellStart"/>
      <w:r w:rsidR="00D012E0" w:rsidRPr="00D012E0">
        <w:t>разм</w:t>
      </w:r>
      <w:proofErr w:type="spellEnd"/>
      <w:r w:rsidR="00D012E0" w:rsidRPr="00D012E0">
        <w:t xml:space="preserve"> ФАП с Новопокровка)</w:t>
      </w:r>
      <w:r w:rsidR="00D012E0">
        <w:t xml:space="preserve"> – </w:t>
      </w:r>
      <w:r w:rsidR="00D012E0" w:rsidRPr="00D148AE">
        <w:t>10,184</w:t>
      </w:r>
      <w:r w:rsidR="00D012E0">
        <w:t xml:space="preserve"> тыс. </w:t>
      </w:r>
      <w:proofErr w:type="spellStart"/>
      <w:r w:rsidR="00D012E0">
        <w:t>руб</w:t>
      </w:r>
      <w:proofErr w:type="spellEnd"/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2752D4">
        <w:rPr>
          <w:b/>
          <w:i/>
        </w:rPr>
        <w:lastRenderedPageBreak/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 w:rsidR="00DC0BFD">
        <w:t>28,212</w:t>
      </w:r>
      <w:r w:rsidRPr="00934047">
        <w:t xml:space="preserve"> тыс. рублей, израсходовано </w:t>
      </w:r>
      <w:r w:rsidR="00DC0BFD">
        <w:t>21,664</w:t>
      </w:r>
      <w:r w:rsidRPr="00934047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C0BFD" w:rsidP="00B97CCB">
            <w:pPr>
              <w:pStyle w:val="aff3"/>
              <w:spacing w:line="276" w:lineRule="auto"/>
              <w:jc w:val="center"/>
            </w:pPr>
            <w:r>
              <w:t>21,668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C0BFD" w:rsidP="00B97CCB">
            <w:pPr>
              <w:pStyle w:val="aff3"/>
              <w:spacing w:line="276" w:lineRule="auto"/>
              <w:jc w:val="center"/>
            </w:pPr>
            <w:r>
              <w:t>17,301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C0BFD" w:rsidP="00B97CCB">
            <w:pPr>
              <w:pStyle w:val="aff3"/>
              <w:spacing w:line="276" w:lineRule="auto"/>
              <w:jc w:val="center"/>
            </w:pPr>
            <w:r>
              <w:t>79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C0BFD" w:rsidP="00DC0BFD">
            <w:pPr>
              <w:pStyle w:val="aff3"/>
              <w:spacing w:line="276" w:lineRule="auto"/>
              <w:jc w:val="center"/>
            </w:pPr>
            <w:r>
              <w:t>6,544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C0BFD" w:rsidP="00DC0BFD">
            <w:pPr>
              <w:pStyle w:val="aff3"/>
              <w:spacing w:line="276" w:lineRule="auto"/>
              <w:jc w:val="center"/>
            </w:pPr>
            <w:r>
              <w:t>4,363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C0BFD" w:rsidP="00B97CCB">
            <w:pPr>
              <w:pStyle w:val="aff3"/>
              <w:spacing w:line="276" w:lineRule="auto"/>
              <w:jc w:val="center"/>
            </w:pPr>
            <w:r>
              <w:t>66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CA5E0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B66D4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148AE" w:rsidRDefault="00DC0BFD" w:rsidP="00B97CCB">
            <w:pPr>
              <w:pStyle w:val="aff3"/>
              <w:spacing w:line="276" w:lineRule="auto"/>
              <w:jc w:val="center"/>
              <w:rPr>
                <w:b/>
              </w:rPr>
            </w:pPr>
            <w:r w:rsidRPr="00D148AE">
              <w:rPr>
                <w:b/>
              </w:rPr>
              <w:t>28,212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148AE" w:rsidRDefault="00DC0BFD" w:rsidP="003F20CD">
            <w:pPr>
              <w:pStyle w:val="aff3"/>
              <w:spacing w:line="276" w:lineRule="auto"/>
              <w:jc w:val="center"/>
              <w:rPr>
                <w:b/>
              </w:rPr>
            </w:pPr>
            <w:r w:rsidRPr="00D148AE">
              <w:rPr>
                <w:b/>
              </w:rPr>
              <w:t>21,664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148AE" w:rsidRDefault="00DC0BFD" w:rsidP="00333E06">
            <w:pPr>
              <w:pStyle w:val="aff3"/>
              <w:spacing w:line="276" w:lineRule="auto"/>
              <w:jc w:val="center"/>
              <w:rPr>
                <w:b/>
              </w:rPr>
            </w:pPr>
            <w:r w:rsidRPr="00D148AE">
              <w:rPr>
                <w:b/>
              </w:rPr>
              <w:t>76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794D72">
        <w:t xml:space="preserve">По разделу 0309 </w:t>
      </w:r>
      <w:proofErr w:type="gramStart"/>
      <w:r w:rsidRPr="00794D72">
        <w:t>« Другие</w:t>
      </w:r>
      <w:proofErr w:type="gramEnd"/>
      <w:r w:rsidRPr="00794D72">
        <w:t xml:space="preserve"> вопросы в области национальной безопасности и</w:t>
      </w:r>
      <w:r w:rsidRPr="002752D4">
        <w:rPr>
          <w:i/>
        </w:rPr>
        <w:t xml:space="preserve"> правоохранительной деятельности»</w:t>
      </w:r>
      <w:r w:rsidRPr="00934047">
        <w:t xml:space="preserve"> на 1 квартал 20</w:t>
      </w:r>
      <w:r>
        <w:t>2</w:t>
      </w:r>
      <w:r w:rsidR="00DC0BFD">
        <w:t>2</w:t>
      </w:r>
      <w:r w:rsidRPr="00934047">
        <w:t xml:space="preserve"> года не планировалось.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D7DAE" w:rsidRDefault="0019018E" w:rsidP="0019018E">
      <w:pPr>
        <w:pStyle w:val="aff3"/>
        <w:spacing w:line="276" w:lineRule="auto"/>
        <w:jc w:val="both"/>
        <w:rPr>
          <w:b/>
        </w:rPr>
      </w:pPr>
      <w:r w:rsidRPr="004D7DAE">
        <w:rPr>
          <w:b/>
        </w:rPr>
        <w:t>Расходы по разделу 0400 «Национальная экономика»</w:t>
      </w:r>
    </w:p>
    <w:p w:rsidR="0019018E" w:rsidRPr="000F7581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 w:rsidR="00EE77B9">
        <w:rPr>
          <w:bCs/>
          <w:iCs/>
        </w:rPr>
        <w:t>669,398</w:t>
      </w:r>
      <w:r w:rsidR="004D7DAE">
        <w:rPr>
          <w:bCs/>
          <w:iCs/>
          <w:color w:val="FF0000"/>
        </w:rPr>
        <w:t xml:space="preserve"> </w:t>
      </w:r>
      <w:r w:rsidRPr="00934047">
        <w:rPr>
          <w:bCs/>
          <w:iCs/>
        </w:rPr>
        <w:t xml:space="preserve">тыс. рублей и </w:t>
      </w:r>
      <w:proofErr w:type="gramStart"/>
      <w:r w:rsidRPr="00934047">
        <w:rPr>
          <w:bCs/>
          <w:iCs/>
        </w:rPr>
        <w:t>израсходовано</w:t>
      </w:r>
      <w:r w:rsidR="00333E06">
        <w:rPr>
          <w:bCs/>
          <w:iCs/>
        </w:rPr>
        <w:t xml:space="preserve"> </w:t>
      </w:r>
      <w:r w:rsidRPr="00934047">
        <w:rPr>
          <w:bCs/>
          <w:iCs/>
        </w:rPr>
        <w:t xml:space="preserve"> </w:t>
      </w:r>
      <w:r w:rsidR="00EE77B9">
        <w:rPr>
          <w:bCs/>
          <w:iCs/>
        </w:rPr>
        <w:t>524,800</w:t>
      </w:r>
      <w:proofErr w:type="gramEnd"/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0F7581">
        <w:t xml:space="preserve"> </w:t>
      </w:r>
      <w:r w:rsidRPr="00934047">
        <w:t xml:space="preserve">что составляет </w:t>
      </w:r>
      <w:r w:rsidR="00EE77B9">
        <w:t>78</w:t>
      </w:r>
      <w:r w:rsidR="00333E06">
        <w:t xml:space="preserve"> 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с. </w:t>
      </w:r>
      <w:r w:rsidR="004664FC">
        <w:t>Новопокровка</w:t>
      </w:r>
      <w:r>
        <w:t xml:space="preserve">, с. </w:t>
      </w:r>
      <w:r w:rsidR="004664FC">
        <w:tab/>
      </w:r>
      <w:proofErr w:type="spellStart"/>
      <w:r w:rsidR="004664FC">
        <w:t>Десятово</w:t>
      </w:r>
      <w:proofErr w:type="spellEnd"/>
      <w:r>
        <w:t xml:space="preserve">, д. </w:t>
      </w:r>
      <w:proofErr w:type="spellStart"/>
      <w:r w:rsidR="004664FC">
        <w:t>Аркадьево</w:t>
      </w:r>
      <w:proofErr w:type="spellEnd"/>
      <w:r w:rsidR="004664FC">
        <w:t xml:space="preserve">, д. </w:t>
      </w:r>
      <w:proofErr w:type="spellStart"/>
      <w:r w:rsidR="004664FC">
        <w:t>Сафроновка</w:t>
      </w:r>
      <w:proofErr w:type="spellEnd"/>
      <w:r w:rsidR="004664FC">
        <w:t xml:space="preserve">, подъездные пути в с. </w:t>
      </w:r>
      <w:proofErr w:type="spellStart"/>
      <w:r w:rsidR="004664FC">
        <w:t>Десятово</w:t>
      </w:r>
      <w:proofErr w:type="spellEnd"/>
      <w:r w:rsidR="004664FC">
        <w:t xml:space="preserve"> и в д. </w:t>
      </w:r>
      <w:proofErr w:type="spellStart"/>
      <w:r w:rsidR="004664FC">
        <w:t>Сафроновка</w:t>
      </w:r>
      <w:proofErr w:type="spellEnd"/>
      <w:r>
        <w:rPr>
          <w:bCs/>
          <w:iCs/>
        </w:rPr>
        <w:t xml:space="preserve">– </w:t>
      </w:r>
      <w:r w:rsidR="00EE77B9">
        <w:rPr>
          <w:bCs/>
          <w:iCs/>
        </w:rPr>
        <w:t>518,300</w:t>
      </w:r>
      <w:r>
        <w:rPr>
          <w:bCs/>
          <w:iCs/>
        </w:rP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 на</w:t>
      </w:r>
      <w:r w:rsidRPr="00494ECE">
        <w:t xml:space="preserve"> услуги по разработке сметной документации</w:t>
      </w:r>
      <w:r w:rsidR="00A824E7">
        <w:t xml:space="preserve"> </w:t>
      </w:r>
      <w:r>
        <w:t xml:space="preserve">– </w:t>
      </w:r>
      <w:r w:rsidR="00EE77B9">
        <w:t>6,500</w:t>
      </w:r>
      <w:r>
        <w:t xml:space="preserve"> тыс. рублей.</w:t>
      </w:r>
    </w:p>
    <w:p w:rsidR="0019018E" w:rsidRDefault="0019018E" w:rsidP="0019018E">
      <w:pPr>
        <w:pStyle w:val="aff3"/>
        <w:spacing w:line="276" w:lineRule="auto"/>
        <w:jc w:val="both"/>
      </w:pPr>
      <w:r w:rsidRPr="00494ECE">
        <w:rPr>
          <w:i/>
        </w:rPr>
        <w:t xml:space="preserve"> </w:t>
      </w:r>
      <w:r w:rsidRPr="00F5522F">
        <w:t>По подразделу 0412 «Другие вопросы в области национальной экономики»</w:t>
      </w:r>
      <w:r>
        <w:rPr>
          <w:i/>
        </w:rPr>
        <w:t xml:space="preserve"> </w:t>
      </w:r>
      <w:r>
        <w:t>на 1 квартал 202</w:t>
      </w:r>
      <w:r w:rsidR="00EE77B9">
        <w:t>2</w:t>
      </w:r>
      <w:r>
        <w:t xml:space="preserve">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F5522F" w:rsidRDefault="0019018E" w:rsidP="0019018E">
      <w:pPr>
        <w:pStyle w:val="aff3"/>
        <w:spacing w:line="276" w:lineRule="auto"/>
        <w:jc w:val="both"/>
        <w:rPr>
          <w:b/>
        </w:rPr>
      </w:pPr>
      <w:r w:rsidRPr="00F5522F">
        <w:rPr>
          <w:b/>
        </w:rPr>
        <w:t>Расходы по разделу 0500 «</w:t>
      </w:r>
      <w:proofErr w:type="spellStart"/>
      <w:r w:rsidRPr="00F5522F">
        <w:rPr>
          <w:b/>
        </w:rPr>
        <w:t>Жилищно</w:t>
      </w:r>
      <w:proofErr w:type="spellEnd"/>
      <w:r w:rsidRPr="00F5522F">
        <w:rPr>
          <w:b/>
        </w:rPr>
        <w:t xml:space="preserve"> – коммунальное хозяйство»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F5522F">
        <w:t>По подразделу 0503 «Благоустройство»</w:t>
      </w:r>
      <w:r w:rsidRPr="00934047">
        <w:t xml:space="preserve"> по плану </w:t>
      </w:r>
      <w:r w:rsidR="00EE77B9" w:rsidRPr="00D148AE">
        <w:t>197,276</w:t>
      </w:r>
      <w:r w:rsidRPr="00934047">
        <w:t xml:space="preserve"> тыс. рублей израсходовали </w:t>
      </w:r>
      <w:r w:rsidR="00EE77B9" w:rsidRPr="00D148AE">
        <w:t>197,276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 w:rsidR="00EE77B9" w:rsidRPr="00D148AE">
        <w:t>125,276</w:t>
      </w:r>
      <w:r>
        <w:t xml:space="preserve"> </w:t>
      </w:r>
      <w:r w:rsidRPr="00934047">
        <w:t xml:space="preserve">тыс. рублей; израсходовали </w:t>
      </w:r>
      <w:r w:rsidR="00EE77B9" w:rsidRPr="00D148AE">
        <w:t>125,276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>*</w:t>
      </w:r>
      <w:r w:rsidRPr="00C732A6">
        <w:t xml:space="preserve">Благоустройство и прочие расходы </w:t>
      </w:r>
      <w:r w:rsidRPr="00934047">
        <w:t xml:space="preserve">при плане </w:t>
      </w:r>
      <w:r w:rsidR="00EE77B9">
        <w:t>0,00</w:t>
      </w:r>
      <w:r w:rsidRPr="00934047">
        <w:t xml:space="preserve">. рублей; израсходовали </w:t>
      </w:r>
      <w:r w:rsidR="00EE77B9">
        <w:t>0,00</w:t>
      </w:r>
      <w:r>
        <w:t xml:space="preserve"> </w:t>
      </w:r>
      <w:r w:rsidRPr="00934047">
        <w:t>тыс. рублей</w:t>
      </w:r>
    </w:p>
    <w:p w:rsidR="005D4891" w:rsidRDefault="0019018E" w:rsidP="00F94A48">
      <w:pPr>
        <w:pStyle w:val="aff3"/>
        <w:spacing w:line="276" w:lineRule="auto"/>
        <w:jc w:val="both"/>
      </w:pPr>
      <w:r>
        <w:t xml:space="preserve"> </w:t>
      </w:r>
      <w:r w:rsidR="005D4891">
        <w:t xml:space="preserve">Техническое обслуживание </w:t>
      </w:r>
      <w:r w:rsidR="00F94A48">
        <w:t xml:space="preserve">сетей уличного освещения – по плану </w:t>
      </w:r>
      <w:r w:rsidR="00EE77B9" w:rsidRPr="00D148AE">
        <w:t>72</w:t>
      </w:r>
      <w:r w:rsidR="00F94A48" w:rsidRPr="00D148AE">
        <w:t>,000</w:t>
      </w:r>
      <w:r w:rsidR="00F94A48">
        <w:t xml:space="preserve"> тыс. рублей, израсходовано </w:t>
      </w:r>
      <w:r w:rsidR="00EE77B9" w:rsidRPr="00D148AE">
        <w:t>72</w:t>
      </w:r>
      <w:r w:rsidR="00F94A48" w:rsidRPr="00D148AE">
        <w:t>,000</w:t>
      </w:r>
      <w:r w:rsidR="00F94A48">
        <w:t xml:space="preserve"> тыс. рублей.</w:t>
      </w:r>
    </w:p>
    <w:p w:rsidR="00F94A48" w:rsidRDefault="00F94A48" w:rsidP="0019018E">
      <w:pPr>
        <w:pStyle w:val="aff3"/>
        <w:spacing w:line="276" w:lineRule="auto"/>
        <w:jc w:val="both"/>
        <w:rPr>
          <w:b/>
          <w:i/>
        </w:rPr>
      </w:pPr>
    </w:p>
    <w:p w:rsidR="0019018E" w:rsidRPr="003749BB" w:rsidRDefault="0019018E" w:rsidP="0019018E">
      <w:pPr>
        <w:pStyle w:val="aff3"/>
        <w:spacing w:line="276" w:lineRule="auto"/>
        <w:jc w:val="both"/>
        <w:rPr>
          <w:b/>
        </w:rPr>
      </w:pPr>
      <w:r w:rsidRPr="007443D8">
        <w:rPr>
          <w:b/>
          <w:i/>
        </w:rPr>
        <w:t xml:space="preserve"> </w:t>
      </w:r>
      <w:r w:rsidRPr="003749BB">
        <w:rPr>
          <w:b/>
        </w:rPr>
        <w:t>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1 квартал 20</w:t>
      </w:r>
      <w:r>
        <w:t>2</w:t>
      </w:r>
      <w:r w:rsidR="00C43892">
        <w:t>2</w:t>
      </w:r>
      <w:r w:rsidRPr="00934047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926F36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3749BB">
        <w:rPr>
          <w:b/>
          <w:bCs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>за 1 квартал 20</w:t>
      </w:r>
      <w:r>
        <w:rPr>
          <w:bCs/>
          <w:iCs/>
        </w:rPr>
        <w:t>2</w:t>
      </w:r>
      <w:r w:rsidR="00C43892">
        <w:rPr>
          <w:bCs/>
          <w:iCs/>
        </w:rPr>
        <w:t>2</w:t>
      </w:r>
      <w:r w:rsidRPr="00926F36">
        <w:rPr>
          <w:bCs/>
          <w:iCs/>
        </w:rPr>
        <w:t xml:space="preserve"> года расходы составили</w:t>
      </w:r>
      <w:r>
        <w:rPr>
          <w:bCs/>
          <w:iCs/>
        </w:rPr>
        <w:t xml:space="preserve"> </w:t>
      </w:r>
      <w:r w:rsidR="006F7982" w:rsidRPr="00D148AE">
        <w:rPr>
          <w:bCs/>
          <w:iCs/>
        </w:rPr>
        <w:t>242,486</w:t>
      </w:r>
      <w:r>
        <w:rPr>
          <w:bCs/>
          <w:iCs/>
        </w:rPr>
        <w:t xml:space="preserve"> тыс. рублей при плане </w:t>
      </w:r>
      <w:r w:rsidR="006F7982" w:rsidRPr="00D148AE">
        <w:rPr>
          <w:bCs/>
          <w:iCs/>
        </w:rPr>
        <w:t>242,486</w:t>
      </w:r>
      <w:r w:rsidR="006F7982">
        <w:rPr>
          <w:bCs/>
          <w:iCs/>
        </w:rPr>
        <w:t xml:space="preserve"> </w:t>
      </w:r>
      <w:r>
        <w:rPr>
          <w:bCs/>
          <w:iCs/>
        </w:rPr>
        <w:t xml:space="preserve">тыс. рублей, исполнение </w:t>
      </w:r>
      <w:r w:rsidR="006F7982">
        <w:rPr>
          <w:bCs/>
          <w:iCs/>
        </w:rPr>
        <w:t>100</w:t>
      </w:r>
      <w:r w:rsidR="003749BB">
        <w:rPr>
          <w:bCs/>
          <w:iCs/>
        </w:rPr>
        <w:t xml:space="preserve"> </w:t>
      </w:r>
      <w:r>
        <w:rPr>
          <w:bCs/>
          <w:iCs/>
        </w:rPr>
        <w:t>%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0801 «Культура»</w:t>
      </w:r>
      <w:r w:rsidRPr="00934047">
        <w:t xml:space="preserve"> </w:t>
      </w:r>
      <w:r w:rsidRPr="00D148AE">
        <w:t xml:space="preserve">запланировано </w:t>
      </w:r>
      <w:r w:rsidR="007568EE" w:rsidRPr="00D148AE">
        <w:rPr>
          <w:bCs/>
          <w:iCs/>
        </w:rPr>
        <w:t>242,486</w:t>
      </w:r>
      <w:r w:rsidR="007568EE">
        <w:rPr>
          <w:bCs/>
          <w:iCs/>
        </w:rPr>
        <w:t xml:space="preserve"> </w:t>
      </w:r>
      <w:r w:rsidRPr="00934047">
        <w:t xml:space="preserve">тыс. рублей израсходовано </w:t>
      </w:r>
      <w:r w:rsidR="007568EE" w:rsidRPr="00D148AE">
        <w:rPr>
          <w:bCs/>
          <w:iCs/>
        </w:rPr>
        <w:t>242,486</w:t>
      </w:r>
      <w:r w:rsidR="007568EE">
        <w:rPr>
          <w:bCs/>
          <w:iCs/>
        </w:rPr>
        <w:t xml:space="preserve"> </w:t>
      </w:r>
      <w:r w:rsidRPr="00934047">
        <w:t xml:space="preserve">тыс. </w:t>
      </w:r>
      <w:r w:rsidR="007568EE">
        <w:t>100</w:t>
      </w:r>
      <w:r>
        <w:t xml:space="preserve">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lastRenderedPageBreak/>
        <w:t xml:space="preserve">по переданным полномочиям по культуре </w:t>
      </w:r>
      <w:bookmarkStart w:id="0" w:name="_GoBack"/>
      <w:r w:rsidR="007568EE" w:rsidRPr="00D148AE">
        <w:rPr>
          <w:bCs/>
          <w:iCs/>
        </w:rPr>
        <w:t>242,486</w:t>
      </w:r>
      <w:r w:rsidR="007568EE">
        <w:rPr>
          <w:bCs/>
          <w:iCs/>
        </w:rPr>
        <w:t xml:space="preserve"> </w:t>
      </w:r>
      <w:bookmarkEnd w:id="0"/>
      <w:r w:rsidRPr="00934047">
        <w:t>тыс. рублей</w:t>
      </w:r>
      <w:r>
        <w:t>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на подготовку к творческому фестивалю сельских поселений </w:t>
      </w:r>
      <w:r w:rsidR="003749BB">
        <w:t>0,</w:t>
      </w:r>
      <w:r>
        <w:t>000 тыс. рублей</w:t>
      </w:r>
    </w:p>
    <w:p w:rsidR="0019018E" w:rsidRPr="003749BB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0804 «Другие вопросы в области культуры, кинематографии»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>запланировано 0,00 тыс. рублей израсходовано 0,00 тыс. рублей 0%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rPr>
          <w:b/>
          <w:color w:val="000000"/>
        </w:rPr>
        <w:t xml:space="preserve">Раздел 1000 «Социальная политика» </w:t>
      </w: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Pr="00934047">
        <w:t>на 1 квартал 20</w:t>
      </w:r>
      <w:r>
        <w:t>2</w:t>
      </w:r>
      <w:r w:rsidR="00C43892">
        <w:t>2</w:t>
      </w:r>
      <w:r>
        <w:t xml:space="preserve"> </w:t>
      </w:r>
      <w:r w:rsidRPr="00934047">
        <w:t>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 xml:space="preserve">Расходы по разделу 1100 </w:t>
      </w:r>
      <w:proofErr w:type="gramStart"/>
      <w:r w:rsidRPr="00BA3CCD">
        <w:rPr>
          <w:b/>
          <w:bCs/>
          <w:iCs/>
        </w:rPr>
        <w:t>« Физическая</w:t>
      </w:r>
      <w:proofErr w:type="gramEnd"/>
      <w:r w:rsidRPr="00BA3CCD">
        <w:rPr>
          <w:b/>
          <w:bCs/>
          <w:iCs/>
        </w:rPr>
        <w:t xml:space="preserve">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</w:t>
      </w:r>
      <w:proofErr w:type="gramStart"/>
      <w:r w:rsidRPr="002752D4">
        <w:rPr>
          <w:b/>
        </w:rPr>
        <w:t xml:space="preserve">« </w:t>
      </w:r>
      <w:r>
        <w:rPr>
          <w:b/>
        </w:rPr>
        <w:t>Физическая</w:t>
      </w:r>
      <w:proofErr w:type="gramEnd"/>
      <w:r>
        <w:rPr>
          <w:b/>
        </w:rPr>
        <w:t xml:space="preserve"> культура</w:t>
      </w:r>
      <w:r w:rsidRPr="002752D4">
        <w:rPr>
          <w:b/>
        </w:rPr>
        <w:t>»</w:t>
      </w:r>
      <w:r w:rsidRPr="00934047">
        <w:t xml:space="preserve"> расходы на 1 квартал 20</w:t>
      </w:r>
      <w:r>
        <w:t>2</w:t>
      </w:r>
      <w:r w:rsidR="00C43892">
        <w:t>2</w:t>
      </w:r>
      <w:r w:rsidRPr="00934047">
        <w:t xml:space="preserve"> года </w:t>
      </w:r>
      <w:r>
        <w:t xml:space="preserve">расходы составили </w:t>
      </w:r>
      <w:r w:rsidR="00BA3CCD">
        <w:t>0,00</w:t>
      </w:r>
      <w:r>
        <w:t xml:space="preserve"> тыс. рублей при плане </w:t>
      </w:r>
      <w:r w:rsidR="00BA3CCD">
        <w:t>0,00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875B38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>расходы на 1 квартал 202</w:t>
      </w:r>
      <w:r w:rsidR="00FA7DAE">
        <w:t>2</w:t>
      </w:r>
      <w:r w:rsidRPr="00BA3CCD">
        <w:t xml:space="preserve"> года </w:t>
      </w:r>
      <w:r w:rsidR="00875B38">
        <w:t xml:space="preserve">при плане </w:t>
      </w:r>
      <w:r w:rsidR="00FA7DAE">
        <w:t>0,00</w:t>
      </w:r>
      <w:r w:rsidR="00875B38">
        <w:t xml:space="preserve"> тыс. </w:t>
      </w:r>
      <w:proofErr w:type="spellStart"/>
      <w:r w:rsidR="00875B38">
        <w:t>руб</w:t>
      </w:r>
      <w:proofErr w:type="spellEnd"/>
      <w:r w:rsidR="00875B38">
        <w:t>,</w:t>
      </w:r>
      <w:r w:rsidR="00875B38" w:rsidRPr="00875B38">
        <w:t xml:space="preserve"> </w:t>
      </w:r>
      <w:r w:rsidR="00875B38">
        <w:t>расходы составили 0,00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spellStart"/>
      <w:r w:rsidR="00BA3CCD">
        <w:t>А.В.Изотов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r>
        <w:t>по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</w:t>
      </w:r>
      <w:proofErr w:type="spellStart"/>
      <w:r w:rsidR="00BA3CCD">
        <w:t>О.А.Соболева</w:t>
      </w:r>
      <w:proofErr w:type="spellEnd"/>
    </w:p>
    <w:sectPr w:rsidR="0019018E" w:rsidRPr="00D7178F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03254"/>
    <w:rsid w:val="0001743B"/>
    <w:rsid w:val="000210C8"/>
    <w:rsid w:val="00036145"/>
    <w:rsid w:val="000411D3"/>
    <w:rsid w:val="0005023F"/>
    <w:rsid w:val="000521C5"/>
    <w:rsid w:val="00060E6A"/>
    <w:rsid w:val="00060E8C"/>
    <w:rsid w:val="00067238"/>
    <w:rsid w:val="00070AFF"/>
    <w:rsid w:val="000763F0"/>
    <w:rsid w:val="000856E8"/>
    <w:rsid w:val="00085712"/>
    <w:rsid w:val="00087852"/>
    <w:rsid w:val="00096B1C"/>
    <w:rsid w:val="000A249D"/>
    <w:rsid w:val="000A46B7"/>
    <w:rsid w:val="000A77AF"/>
    <w:rsid w:val="000B0285"/>
    <w:rsid w:val="000C0B40"/>
    <w:rsid w:val="000C6253"/>
    <w:rsid w:val="000D0120"/>
    <w:rsid w:val="000D4183"/>
    <w:rsid w:val="000D4F61"/>
    <w:rsid w:val="000F19BC"/>
    <w:rsid w:val="001015A7"/>
    <w:rsid w:val="00101671"/>
    <w:rsid w:val="00106BD2"/>
    <w:rsid w:val="0011348B"/>
    <w:rsid w:val="0012307F"/>
    <w:rsid w:val="00130F32"/>
    <w:rsid w:val="00147851"/>
    <w:rsid w:val="00155AB9"/>
    <w:rsid w:val="00157CB2"/>
    <w:rsid w:val="00157EE7"/>
    <w:rsid w:val="00160C04"/>
    <w:rsid w:val="00176C83"/>
    <w:rsid w:val="00183FE9"/>
    <w:rsid w:val="00184B01"/>
    <w:rsid w:val="001871B1"/>
    <w:rsid w:val="0019018E"/>
    <w:rsid w:val="00190404"/>
    <w:rsid w:val="00197E16"/>
    <w:rsid w:val="001A0952"/>
    <w:rsid w:val="001A1836"/>
    <w:rsid w:val="001A3A9E"/>
    <w:rsid w:val="001A72D1"/>
    <w:rsid w:val="001C78C7"/>
    <w:rsid w:val="00232647"/>
    <w:rsid w:val="0023360F"/>
    <w:rsid w:val="0023751C"/>
    <w:rsid w:val="00237E2C"/>
    <w:rsid w:val="00240DFF"/>
    <w:rsid w:val="00241078"/>
    <w:rsid w:val="00243F13"/>
    <w:rsid w:val="002467A9"/>
    <w:rsid w:val="002510A5"/>
    <w:rsid w:val="00254BF2"/>
    <w:rsid w:val="00256732"/>
    <w:rsid w:val="00257C54"/>
    <w:rsid w:val="002667D2"/>
    <w:rsid w:val="002872A6"/>
    <w:rsid w:val="002923B7"/>
    <w:rsid w:val="00293027"/>
    <w:rsid w:val="002A223F"/>
    <w:rsid w:val="002A62AB"/>
    <w:rsid w:val="002B0ECE"/>
    <w:rsid w:val="002B3A62"/>
    <w:rsid w:val="002B524A"/>
    <w:rsid w:val="002B526C"/>
    <w:rsid w:val="002D2A9F"/>
    <w:rsid w:val="002D3192"/>
    <w:rsid w:val="002D6468"/>
    <w:rsid w:val="002D77CC"/>
    <w:rsid w:val="002F0522"/>
    <w:rsid w:val="002F059F"/>
    <w:rsid w:val="00300023"/>
    <w:rsid w:val="00300481"/>
    <w:rsid w:val="00300DC1"/>
    <w:rsid w:val="00320EB8"/>
    <w:rsid w:val="00333E06"/>
    <w:rsid w:val="00350223"/>
    <w:rsid w:val="00352E25"/>
    <w:rsid w:val="00352FF1"/>
    <w:rsid w:val="00354A93"/>
    <w:rsid w:val="003561AB"/>
    <w:rsid w:val="003749BB"/>
    <w:rsid w:val="003809EB"/>
    <w:rsid w:val="00387860"/>
    <w:rsid w:val="00396421"/>
    <w:rsid w:val="003A69D9"/>
    <w:rsid w:val="003C0AF4"/>
    <w:rsid w:val="003C1B68"/>
    <w:rsid w:val="003C44D8"/>
    <w:rsid w:val="003D227B"/>
    <w:rsid w:val="003D46D8"/>
    <w:rsid w:val="003E0863"/>
    <w:rsid w:val="003E56AD"/>
    <w:rsid w:val="003E61EB"/>
    <w:rsid w:val="003E74F3"/>
    <w:rsid w:val="003F1418"/>
    <w:rsid w:val="003F20CD"/>
    <w:rsid w:val="003F4187"/>
    <w:rsid w:val="003F5BFE"/>
    <w:rsid w:val="003F608E"/>
    <w:rsid w:val="004008FE"/>
    <w:rsid w:val="004032A3"/>
    <w:rsid w:val="00404F3D"/>
    <w:rsid w:val="004138E6"/>
    <w:rsid w:val="00420F5A"/>
    <w:rsid w:val="00423211"/>
    <w:rsid w:val="00431338"/>
    <w:rsid w:val="00440E28"/>
    <w:rsid w:val="00441571"/>
    <w:rsid w:val="0044445E"/>
    <w:rsid w:val="00450398"/>
    <w:rsid w:val="004529D6"/>
    <w:rsid w:val="00460B62"/>
    <w:rsid w:val="00462645"/>
    <w:rsid w:val="004664FC"/>
    <w:rsid w:val="00466882"/>
    <w:rsid w:val="00487331"/>
    <w:rsid w:val="004906BF"/>
    <w:rsid w:val="0049125B"/>
    <w:rsid w:val="0049383F"/>
    <w:rsid w:val="004C2646"/>
    <w:rsid w:val="004D186D"/>
    <w:rsid w:val="004D551B"/>
    <w:rsid w:val="004D621D"/>
    <w:rsid w:val="004D7DAE"/>
    <w:rsid w:val="004E02B8"/>
    <w:rsid w:val="004E2A30"/>
    <w:rsid w:val="004E3A1E"/>
    <w:rsid w:val="004E4B78"/>
    <w:rsid w:val="00500315"/>
    <w:rsid w:val="00500564"/>
    <w:rsid w:val="00501197"/>
    <w:rsid w:val="00511FEB"/>
    <w:rsid w:val="005275AA"/>
    <w:rsid w:val="00540089"/>
    <w:rsid w:val="00544740"/>
    <w:rsid w:val="00550131"/>
    <w:rsid w:val="00567C10"/>
    <w:rsid w:val="00571B2F"/>
    <w:rsid w:val="00574B30"/>
    <w:rsid w:val="00580BF9"/>
    <w:rsid w:val="0058510E"/>
    <w:rsid w:val="005851CF"/>
    <w:rsid w:val="00591C44"/>
    <w:rsid w:val="0059671D"/>
    <w:rsid w:val="005A0C88"/>
    <w:rsid w:val="005A0DBD"/>
    <w:rsid w:val="005B2636"/>
    <w:rsid w:val="005C22B6"/>
    <w:rsid w:val="005D4891"/>
    <w:rsid w:val="005E50CF"/>
    <w:rsid w:val="005F059C"/>
    <w:rsid w:val="005F318E"/>
    <w:rsid w:val="005F449B"/>
    <w:rsid w:val="0060340B"/>
    <w:rsid w:val="00612723"/>
    <w:rsid w:val="006133EB"/>
    <w:rsid w:val="00613DA5"/>
    <w:rsid w:val="00615309"/>
    <w:rsid w:val="00620531"/>
    <w:rsid w:val="006253D6"/>
    <w:rsid w:val="00641007"/>
    <w:rsid w:val="00642B52"/>
    <w:rsid w:val="006470F9"/>
    <w:rsid w:val="00647E18"/>
    <w:rsid w:val="00660D7F"/>
    <w:rsid w:val="006622EE"/>
    <w:rsid w:val="00665A16"/>
    <w:rsid w:val="006668AE"/>
    <w:rsid w:val="00670B23"/>
    <w:rsid w:val="00682088"/>
    <w:rsid w:val="006822A5"/>
    <w:rsid w:val="00687A94"/>
    <w:rsid w:val="0069420B"/>
    <w:rsid w:val="006A6C4C"/>
    <w:rsid w:val="006C2FFE"/>
    <w:rsid w:val="006E01E6"/>
    <w:rsid w:val="006E4F9C"/>
    <w:rsid w:val="006E7CBB"/>
    <w:rsid w:val="006F7982"/>
    <w:rsid w:val="007006BB"/>
    <w:rsid w:val="00700E92"/>
    <w:rsid w:val="007137D6"/>
    <w:rsid w:val="007144EB"/>
    <w:rsid w:val="00725DA6"/>
    <w:rsid w:val="00744C39"/>
    <w:rsid w:val="007568EE"/>
    <w:rsid w:val="0076770E"/>
    <w:rsid w:val="00785582"/>
    <w:rsid w:val="00786E49"/>
    <w:rsid w:val="00793D66"/>
    <w:rsid w:val="00794D72"/>
    <w:rsid w:val="00794F1F"/>
    <w:rsid w:val="007A21A8"/>
    <w:rsid w:val="007C3FAA"/>
    <w:rsid w:val="007E0B33"/>
    <w:rsid w:val="007E14B0"/>
    <w:rsid w:val="007E1637"/>
    <w:rsid w:val="007F2043"/>
    <w:rsid w:val="007F46E4"/>
    <w:rsid w:val="00805054"/>
    <w:rsid w:val="008150B2"/>
    <w:rsid w:val="008171A1"/>
    <w:rsid w:val="00820E46"/>
    <w:rsid w:val="008241E1"/>
    <w:rsid w:val="00824B5C"/>
    <w:rsid w:val="00826171"/>
    <w:rsid w:val="00830B02"/>
    <w:rsid w:val="00830C7C"/>
    <w:rsid w:val="00835C3C"/>
    <w:rsid w:val="0083723F"/>
    <w:rsid w:val="00875B38"/>
    <w:rsid w:val="00895007"/>
    <w:rsid w:val="00896D3D"/>
    <w:rsid w:val="008A2FEF"/>
    <w:rsid w:val="008C3D9C"/>
    <w:rsid w:val="008C5471"/>
    <w:rsid w:val="008D7A82"/>
    <w:rsid w:val="008E37DD"/>
    <w:rsid w:val="008E6257"/>
    <w:rsid w:val="009054F8"/>
    <w:rsid w:val="0091116D"/>
    <w:rsid w:val="00915C02"/>
    <w:rsid w:val="0091677F"/>
    <w:rsid w:val="00920808"/>
    <w:rsid w:val="00921B57"/>
    <w:rsid w:val="009258BE"/>
    <w:rsid w:val="00937698"/>
    <w:rsid w:val="00951F0E"/>
    <w:rsid w:val="00953D65"/>
    <w:rsid w:val="00955855"/>
    <w:rsid w:val="00956971"/>
    <w:rsid w:val="0096120D"/>
    <w:rsid w:val="009632F9"/>
    <w:rsid w:val="00964580"/>
    <w:rsid w:val="00973204"/>
    <w:rsid w:val="00973291"/>
    <w:rsid w:val="00975C24"/>
    <w:rsid w:val="00976AE0"/>
    <w:rsid w:val="00981931"/>
    <w:rsid w:val="00991861"/>
    <w:rsid w:val="009A1E47"/>
    <w:rsid w:val="009A571C"/>
    <w:rsid w:val="009B142A"/>
    <w:rsid w:val="009B1FEB"/>
    <w:rsid w:val="009B45E4"/>
    <w:rsid w:val="009C0492"/>
    <w:rsid w:val="009C0594"/>
    <w:rsid w:val="009D698E"/>
    <w:rsid w:val="009E4ABA"/>
    <w:rsid w:val="009E6838"/>
    <w:rsid w:val="009E7FD6"/>
    <w:rsid w:val="009F7C18"/>
    <w:rsid w:val="009F7CC8"/>
    <w:rsid w:val="00A01B3B"/>
    <w:rsid w:val="00A05284"/>
    <w:rsid w:val="00A05BE0"/>
    <w:rsid w:val="00A21C26"/>
    <w:rsid w:val="00A40861"/>
    <w:rsid w:val="00A4178D"/>
    <w:rsid w:val="00A42CC9"/>
    <w:rsid w:val="00A447FE"/>
    <w:rsid w:val="00A5570F"/>
    <w:rsid w:val="00A63EA7"/>
    <w:rsid w:val="00A6688A"/>
    <w:rsid w:val="00A70F4E"/>
    <w:rsid w:val="00A77223"/>
    <w:rsid w:val="00A824E7"/>
    <w:rsid w:val="00A93E9F"/>
    <w:rsid w:val="00A955BE"/>
    <w:rsid w:val="00A9746B"/>
    <w:rsid w:val="00AA75C0"/>
    <w:rsid w:val="00AA7606"/>
    <w:rsid w:val="00AB3737"/>
    <w:rsid w:val="00AC5619"/>
    <w:rsid w:val="00AC667D"/>
    <w:rsid w:val="00AD0B9A"/>
    <w:rsid w:val="00AD42F6"/>
    <w:rsid w:val="00AD42FA"/>
    <w:rsid w:val="00AE0249"/>
    <w:rsid w:val="00AF12B2"/>
    <w:rsid w:val="00B016B3"/>
    <w:rsid w:val="00B033C2"/>
    <w:rsid w:val="00B20DEB"/>
    <w:rsid w:val="00B27D37"/>
    <w:rsid w:val="00B32F88"/>
    <w:rsid w:val="00B36151"/>
    <w:rsid w:val="00B458AC"/>
    <w:rsid w:val="00B627A7"/>
    <w:rsid w:val="00B66D49"/>
    <w:rsid w:val="00B676BF"/>
    <w:rsid w:val="00B87A2C"/>
    <w:rsid w:val="00B87F1F"/>
    <w:rsid w:val="00B936CD"/>
    <w:rsid w:val="00B95CD6"/>
    <w:rsid w:val="00B97CCB"/>
    <w:rsid w:val="00BA20DD"/>
    <w:rsid w:val="00BA3CCD"/>
    <w:rsid w:val="00BA5DB1"/>
    <w:rsid w:val="00BA6544"/>
    <w:rsid w:val="00BD5C3E"/>
    <w:rsid w:val="00BE18AB"/>
    <w:rsid w:val="00BE6835"/>
    <w:rsid w:val="00BF7D4E"/>
    <w:rsid w:val="00C04E6F"/>
    <w:rsid w:val="00C14F08"/>
    <w:rsid w:val="00C2020E"/>
    <w:rsid w:val="00C23A2B"/>
    <w:rsid w:val="00C264BC"/>
    <w:rsid w:val="00C321A5"/>
    <w:rsid w:val="00C3672C"/>
    <w:rsid w:val="00C4002A"/>
    <w:rsid w:val="00C4294C"/>
    <w:rsid w:val="00C43531"/>
    <w:rsid w:val="00C43892"/>
    <w:rsid w:val="00C55CBD"/>
    <w:rsid w:val="00C64A29"/>
    <w:rsid w:val="00C7299D"/>
    <w:rsid w:val="00C73EAE"/>
    <w:rsid w:val="00C761AA"/>
    <w:rsid w:val="00C76603"/>
    <w:rsid w:val="00C767B7"/>
    <w:rsid w:val="00C81652"/>
    <w:rsid w:val="00C862E9"/>
    <w:rsid w:val="00C87D80"/>
    <w:rsid w:val="00C90A4E"/>
    <w:rsid w:val="00CA2EF9"/>
    <w:rsid w:val="00CA46AA"/>
    <w:rsid w:val="00CA5E09"/>
    <w:rsid w:val="00CA73E7"/>
    <w:rsid w:val="00CB06A8"/>
    <w:rsid w:val="00CC70BA"/>
    <w:rsid w:val="00CE0587"/>
    <w:rsid w:val="00CF0B3C"/>
    <w:rsid w:val="00CF2190"/>
    <w:rsid w:val="00D012E0"/>
    <w:rsid w:val="00D03A4D"/>
    <w:rsid w:val="00D102E0"/>
    <w:rsid w:val="00D148AE"/>
    <w:rsid w:val="00D16026"/>
    <w:rsid w:val="00D22188"/>
    <w:rsid w:val="00D27574"/>
    <w:rsid w:val="00D307D5"/>
    <w:rsid w:val="00D341BE"/>
    <w:rsid w:val="00D428E8"/>
    <w:rsid w:val="00D441A4"/>
    <w:rsid w:val="00D60C9F"/>
    <w:rsid w:val="00D7145B"/>
    <w:rsid w:val="00D7178F"/>
    <w:rsid w:val="00D73695"/>
    <w:rsid w:val="00D75708"/>
    <w:rsid w:val="00D75DC8"/>
    <w:rsid w:val="00D76AC8"/>
    <w:rsid w:val="00D80172"/>
    <w:rsid w:val="00D822C9"/>
    <w:rsid w:val="00D93632"/>
    <w:rsid w:val="00DA60F7"/>
    <w:rsid w:val="00DB47C8"/>
    <w:rsid w:val="00DB77B8"/>
    <w:rsid w:val="00DC0BFD"/>
    <w:rsid w:val="00DE7E0B"/>
    <w:rsid w:val="00DF46AD"/>
    <w:rsid w:val="00E02CDD"/>
    <w:rsid w:val="00E1232F"/>
    <w:rsid w:val="00E12FA2"/>
    <w:rsid w:val="00E2061E"/>
    <w:rsid w:val="00E3544C"/>
    <w:rsid w:val="00E4144D"/>
    <w:rsid w:val="00E44D9A"/>
    <w:rsid w:val="00E45236"/>
    <w:rsid w:val="00E52511"/>
    <w:rsid w:val="00E72872"/>
    <w:rsid w:val="00E73C70"/>
    <w:rsid w:val="00E865C8"/>
    <w:rsid w:val="00E9058E"/>
    <w:rsid w:val="00EB0783"/>
    <w:rsid w:val="00EB1648"/>
    <w:rsid w:val="00ED3247"/>
    <w:rsid w:val="00EE08B0"/>
    <w:rsid w:val="00EE77B9"/>
    <w:rsid w:val="00EF007F"/>
    <w:rsid w:val="00EF71B8"/>
    <w:rsid w:val="00F01272"/>
    <w:rsid w:val="00F04B95"/>
    <w:rsid w:val="00F11504"/>
    <w:rsid w:val="00F123DA"/>
    <w:rsid w:val="00F301EC"/>
    <w:rsid w:val="00F32881"/>
    <w:rsid w:val="00F337DD"/>
    <w:rsid w:val="00F5522F"/>
    <w:rsid w:val="00F76E6C"/>
    <w:rsid w:val="00F77395"/>
    <w:rsid w:val="00F82A7E"/>
    <w:rsid w:val="00F87A7E"/>
    <w:rsid w:val="00F91436"/>
    <w:rsid w:val="00F92F7C"/>
    <w:rsid w:val="00F94A48"/>
    <w:rsid w:val="00FA2C9B"/>
    <w:rsid w:val="00FA7DAE"/>
    <w:rsid w:val="00FC2E72"/>
    <w:rsid w:val="00FC5899"/>
    <w:rsid w:val="00FD0735"/>
    <w:rsid w:val="00FD18CE"/>
    <w:rsid w:val="00FE014E"/>
    <w:rsid w:val="00FE112A"/>
    <w:rsid w:val="00FF2209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4B6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доходы100%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layout>
                <c:manualLayout>
                  <c:x val="-9.7553239371090228E-2"/>
                  <c:y val="0.1415184651214380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МБТ сгласно принятым полномочиям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47%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14%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70%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01.04.2022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51%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30%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12%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FD9C-DA1C-4FA9-B2E8-C5ACF364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31</Pages>
  <Words>8125</Words>
  <Characters>46318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316</cp:revision>
  <cp:lastPrinted>2020-04-14T09:08:00Z</cp:lastPrinted>
  <dcterms:created xsi:type="dcterms:W3CDTF">2020-03-16T06:18:00Z</dcterms:created>
  <dcterms:modified xsi:type="dcterms:W3CDTF">2022-04-19T03:56:00Z</dcterms:modified>
</cp:coreProperties>
</file>